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F2BF2" w:rsidRPr="00060546" w:rsidRDefault="00BF2BF2" w:rsidP="00BF2BF2">
      <w:pPr>
        <w:pStyle w:val="aa"/>
        <w:jc w:val="center"/>
        <w:rPr>
          <w:rFonts w:ascii="Times New Roman" w:hAnsi="Times New Roman" w:cs="Times New Roman"/>
          <w:sz w:val="28"/>
          <w:szCs w:val="28"/>
        </w:rPr>
      </w:pPr>
      <w:r w:rsidRPr="00060546">
        <w:rPr>
          <w:rFonts w:ascii="Times New Roman" w:hAnsi="Times New Roman" w:cs="Times New Roman"/>
          <w:sz w:val="28"/>
          <w:szCs w:val="28"/>
        </w:rPr>
        <w:t xml:space="preserve">Муниципальное </w:t>
      </w:r>
      <w:r>
        <w:rPr>
          <w:rFonts w:ascii="Times New Roman" w:hAnsi="Times New Roman" w:cs="Times New Roman"/>
          <w:sz w:val="28"/>
          <w:szCs w:val="28"/>
        </w:rPr>
        <w:t>бюджетное обще</w:t>
      </w:r>
      <w:r w:rsidRPr="00060546">
        <w:rPr>
          <w:rFonts w:ascii="Times New Roman" w:hAnsi="Times New Roman" w:cs="Times New Roman"/>
          <w:sz w:val="28"/>
          <w:szCs w:val="28"/>
        </w:rPr>
        <w:t>образовательное учреждение</w:t>
      </w:r>
    </w:p>
    <w:p w:rsidR="00BF2BF2" w:rsidRPr="00060546" w:rsidRDefault="00BF2BF2" w:rsidP="00BF2BF2">
      <w:pPr>
        <w:pStyle w:val="aa"/>
        <w:jc w:val="center"/>
        <w:rPr>
          <w:rFonts w:ascii="Times New Roman" w:hAnsi="Times New Roman" w:cs="Times New Roman"/>
          <w:sz w:val="28"/>
          <w:szCs w:val="28"/>
        </w:rPr>
      </w:pPr>
      <w:r w:rsidRPr="00060546">
        <w:rPr>
          <w:rFonts w:ascii="Times New Roman" w:hAnsi="Times New Roman" w:cs="Times New Roman"/>
          <w:sz w:val="28"/>
          <w:szCs w:val="28"/>
        </w:rPr>
        <w:t>«Корневская средняя общеобразовательная школа»</w:t>
      </w:r>
    </w:p>
    <w:p w:rsidR="00BF2BF2" w:rsidRPr="00060546" w:rsidRDefault="00BF2BF2" w:rsidP="00BF2BF2">
      <w:pPr>
        <w:pStyle w:val="aa"/>
        <w:jc w:val="center"/>
        <w:rPr>
          <w:rFonts w:ascii="Times New Roman" w:hAnsi="Times New Roman" w:cs="Times New Roman"/>
          <w:sz w:val="28"/>
          <w:szCs w:val="28"/>
        </w:rPr>
      </w:pPr>
      <w:r>
        <w:rPr>
          <w:rFonts w:ascii="Times New Roman" w:hAnsi="Times New Roman" w:cs="Times New Roman"/>
          <w:sz w:val="28"/>
          <w:szCs w:val="28"/>
        </w:rPr>
        <w:t>Скопинского муниципального</w:t>
      </w:r>
      <w:r w:rsidRPr="00060546">
        <w:rPr>
          <w:rFonts w:ascii="Times New Roman" w:hAnsi="Times New Roman" w:cs="Times New Roman"/>
          <w:sz w:val="28"/>
          <w:szCs w:val="28"/>
        </w:rPr>
        <w:t xml:space="preserve"> район</w:t>
      </w:r>
      <w:r>
        <w:rPr>
          <w:rFonts w:ascii="Times New Roman" w:hAnsi="Times New Roman" w:cs="Times New Roman"/>
          <w:sz w:val="28"/>
          <w:szCs w:val="28"/>
        </w:rPr>
        <w:t>а</w:t>
      </w:r>
      <w:r w:rsidRPr="00060546">
        <w:rPr>
          <w:rFonts w:ascii="Times New Roman" w:hAnsi="Times New Roman" w:cs="Times New Roman"/>
          <w:sz w:val="28"/>
          <w:szCs w:val="28"/>
        </w:rPr>
        <w:t xml:space="preserve"> Рязанской области</w:t>
      </w:r>
    </w:p>
    <w:p w:rsidR="0083267D" w:rsidRPr="00BF2BF2" w:rsidRDefault="0083267D" w:rsidP="00BF2BF2">
      <w:pPr>
        <w:spacing w:after="0" w:line="240" w:lineRule="auto"/>
        <w:jc w:val="center"/>
        <w:rPr>
          <w:rFonts w:ascii="Times New Roman" w:hAnsi="Times New Roman" w:cs="Times New Roman"/>
          <w:b/>
          <w:sz w:val="28"/>
          <w:szCs w:val="28"/>
        </w:rPr>
      </w:pPr>
    </w:p>
    <w:p w:rsidR="00BF2BF2" w:rsidRDefault="0083267D" w:rsidP="00BF2BF2">
      <w:pPr>
        <w:spacing w:after="0" w:line="240" w:lineRule="auto"/>
        <w:jc w:val="right"/>
        <w:rPr>
          <w:rFonts w:ascii="Times New Roman" w:hAnsi="Times New Roman" w:cs="Times New Roman"/>
          <w:sz w:val="28"/>
          <w:szCs w:val="28"/>
        </w:rPr>
      </w:pPr>
      <w:r w:rsidRPr="00BF2BF2">
        <w:rPr>
          <w:rFonts w:ascii="Times New Roman" w:hAnsi="Times New Roman" w:cs="Times New Roman"/>
          <w:sz w:val="28"/>
          <w:szCs w:val="28"/>
        </w:rPr>
        <w:t xml:space="preserve">                                                                                       </w:t>
      </w:r>
      <w:r w:rsidR="00211367" w:rsidRPr="00BF2BF2">
        <w:rPr>
          <w:rFonts w:ascii="Times New Roman" w:hAnsi="Times New Roman" w:cs="Times New Roman"/>
          <w:sz w:val="28"/>
          <w:szCs w:val="28"/>
        </w:rPr>
        <w:t xml:space="preserve">           </w:t>
      </w:r>
    </w:p>
    <w:p w:rsidR="00BF2BF2" w:rsidRDefault="0083267D" w:rsidP="00BF2BF2">
      <w:pPr>
        <w:spacing w:after="0" w:line="240" w:lineRule="auto"/>
        <w:jc w:val="right"/>
        <w:rPr>
          <w:rFonts w:ascii="Times New Roman" w:hAnsi="Times New Roman" w:cs="Times New Roman"/>
          <w:sz w:val="28"/>
          <w:szCs w:val="28"/>
        </w:rPr>
      </w:pPr>
      <w:r w:rsidRPr="00BF2BF2">
        <w:rPr>
          <w:rFonts w:ascii="Times New Roman" w:hAnsi="Times New Roman" w:cs="Times New Roman"/>
          <w:sz w:val="28"/>
          <w:szCs w:val="28"/>
        </w:rPr>
        <w:t>Утверждаю</w:t>
      </w:r>
      <w:r w:rsidR="00211367" w:rsidRPr="00BF2BF2">
        <w:rPr>
          <w:rFonts w:ascii="Times New Roman" w:hAnsi="Times New Roman" w:cs="Times New Roman"/>
          <w:sz w:val="28"/>
          <w:szCs w:val="28"/>
        </w:rPr>
        <w:t xml:space="preserve"> </w:t>
      </w:r>
    </w:p>
    <w:p w:rsidR="00BF2BF2" w:rsidRDefault="00211367" w:rsidP="00BF2BF2">
      <w:pPr>
        <w:spacing w:after="0" w:line="240" w:lineRule="auto"/>
        <w:jc w:val="right"/>
        <w:rPr>
          <w:rFonts w:ascii="Times New Roman" w:hAnsi="Times New Roman" w:cs="Times New Roman"/>
          <w:sz w:val="28"/>
          <w:szCs w:val="28"/>
        </w:rPr>
      </w:pPr>
      <w:r w:rsidRPr="00BF2BF2">
        <w:rPr>
          <w:rFonts w:ascii="Times New Roman" w:hAnsi="Times New Roman" w:cs="Times New Roman"/>
          <w:sz w:val="28"/>
          <w:szCs w:val="28"/>
        </w:rPr>
        <w:t>директор школы</w:t>
      </w:r>
      <w:r w:rsidR="00BF2BF2">
        <w:rPr>
          <w:rFonts w:ascii="Times New Roman" w:hAnsi="Times New Roman" w:cs="Times New Roman"/>
          <w:sz w:val="28"/>
          <w:szCs w:val="28"/>
        </w:rPr>
        <w:t xml:space="preserve"> </w:t>
      </w:r>
    </w:p>
    <w:p w:rsidR="00BF2BF2" w:rsidRDefault="00BF2BF2" w:rsidP="00BF2BF2">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 xml:space="preserve">В.И. </w:t>
      </w:r>
      <w:proofErr w:type="spellStart"/>
      <w:r>
        <w:rPr>
          <w:rFonts w:ascii="Times New Roman" w:hAnsi="Times New Roman" w:cs="Times New Roman"/>
          <w:sz w:val="28"/>
          <w:szCs w:val="28"/>
        </w:rPr>
        <w:t>Архипкина</w:t>
      </w:r>
      <w:proofErr w:type="spellEnd"/>
    </w:p>
    <w:p w:rsidR="00211367" w:rsidRPr="00BF2BF2" w:rsidRDefault="00A35A7F" w:rsidP="00BF2BF2">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П</w:t>
      </w:r>
      <w:r w:rsidR="00211367" w:rsidRPr="00BF2BF2">
        <w:rPr>
          <w:rFonts w:ascii="Times New Roman" w:hAnsi="Times New Roman" w:cs="Times New Roman"/>
          <w:sz w:val="28"/>
          <w:szCs w:val="28"/>
        </w:rPr>
        <w:t xml:space="preserve">риказ № </w:t>
      </w:r>
      <w:r w:rsidR="00A50924">
        <w:rPr>
          <w:rFonts w:ascii="Times New Roman" w:hAnsi="Times New Roman" w:cs="Times New Roman"/>
          <w:sz w:val="28"/>
          <w:szCs w:val="28"/>
        </w:rPr>
        <w:t>213</w:t>
      </w:r>
      <w:r w:rsidR="00211367" w:rsidRPr="00BF2BF2">
        <w:rPr>
          <w:rFonts w:ascii="Times New Roman" w:hAnsi="Times New Roman" w:cs="Times New Roman"/>
          <w:sz w:val="28"/>
          <w:szCs w:val="28"/>
        </w:rPr>
        <w:t xml:space="preserve"> от </w:t>
      </w:r>
      <w:r w:rsidR="00A50924">
        <w:rPr>
          <w:rFonts w:ascii="Times New Roman" w:hAnsi="Times New Roman" w:cs="Times New Roman"/>
          <w:sz w:val="28"/>
          <w:szCs w:val="28"/>
        </w:rPr>
        <w:t>3</w:t>
      </w:r>
      <w:r w:rsidR="008C48BA" w:rsidRPr="00BF2BF2">
        <w:rPr>
          <w:rFonts w:ascii="Times New Roman" w:hAnsi="Times New Roman" w:cs="Times New Roman"/>
          <w:sz w:val="28"/>
          <w:szCs w:val="28"/>
        </w:rPr>
        <w:t>1</w:t>
      </w:r>
      <w:r w:rsidR="00211367" w:rsidRPr="00BF2BF2">
        <w:rPr>
          <w:rFonts w:ascii="Times New Roman" w:hAnsi="Times New Roman" w:cs="Times New Roman"/>
          <w:sz w:val="28"/>
          <w:szCs w:val="28"/>
        </w:rPr>
        <w:t>.1</w:t>
      </w:r>
      <w:r w:rsidR="008C48BA" w:rsidRPr="00BF2BF2">
        <w:rPr>
          <w:rFonts w:ascii="Times New Roman" w:hAnsi="Times New Roman" w:cs="Times New Roman"/>
          <w:sz w:val="28"/>
          <w:szCs w:val="28"/>
        </w:rPr>
        <w:t>2</w:t>
      </w:r>
      <w:r w:rsidR="00211367" w:rsidRPr="00BF2BF2">
        <w:rPr>
          <w:rFonts w:ascii="Times New Roman" w:hAnsi="Times New Roman" w:cs="Times New Roman"/>
          <w:sz w:val="28"/>
          <w:szCs w:val="28"/>
        </w:rPr>
        <w:t>.20</w:t>
      </w:r>
      <w:r w:rsidR="0070365A">
        <w:rPr>
          <w:rFonts w:ascii="Times New Roman" w:hAnsi="Times New Roman" w:cs="Times New Roman"/>
          <w:sz w:val="28"/>
          <w:szCs w:val="28"/>
        </w:rPr>
        <w:t>22</w:t>
      </w:r>
    </w:p>
    <w:p w:rsidR="0083267D" w:rsidRPr="00BF2BF2" w:rsidRDefault="0083267D" w:rsidP="00BF2BF2">
      <w:pPr>
        <w:spacing w:after="0" w:line="240" w:lineRule="auto"/>
        <w:rPr>
          <w:rFonts w:ascii="Times New Roman" w:hAnsi="Times New Roman" w:cs="Times New Roman"/>
          <w:sz w:val="28"/>
          <w:szCs w:val="28"/>
        </w:rPr>
      </w:pPr>
    </w:p>
    <w:p w:rsidR="0083267D" w:rsidRPr="00BF2BF2" w:rsidRDefault="0083267D" w:rsidP="00BF2BF2">
      <w:pPr>
        <w:spacing w:after="0" w:line="240" w:lineRule="auto"/>
        <w:rPr>
          <w:rFonts w:ascii="Times New Roman" w:hAnsi="Times New Roman" w:cs="Times New Roman"/>
          <w:sz w:val="28"/>
          <w:szCs w:val="28"/>
        </w:rPr>
      </w:pPr>
      <w:r w:rsidRPr="00BF2BF2">
        <w:rPr>
          <w:rFonts w:ascii="Times New Roman" w:hAnsi="Times New Roman" w:cs="Times New Roman"/>
          <w:sz w:val="28"/>
          <w:szCs w:val="28"/>
        </w:rPr>
        <w:t xml:space="preserve">                                                                                    </w:t>
      </w:r>
    </w:p>
    <w:p w:rsidR="0083267D" w:rsidRPr="00BF2BF2" w:rsidRDefault="0083267D" w:rsidP="00BF2BF2">
      <w:pPr>
        <w:spacing w:after="0" w:line="240" w:lineRule="auto"/>
        <w:jc w:val="right"/>
        <w:rPr>
          <w:rFonts w:ascii="Times New Roman" w:hAnsi="Times New Roman" w:cs="Times New Roman"/>
          <w:sz w:val="28"/>
          <w:szCs w:val="28"/>
        </w:rPr>
      </w:pPr>
    </w:p>
    <w:p w:rsidR="0083267D" w:rsidRDefault="0083267D" w:rsidP="00BF2BF2">
      <w:pPr>
        <w:spacing w:after="0" w:line="240" w:lineRule="auto"/>
        <w:jc w:val="both"/>
        <w:rPr>
          <w:rFonts w:ascii="Times New Roman" w:hAnsi="Times New Roman" w:cs="Times New Roman"/>
          <w:sz w:val="28"/>
          <w:szCs w:val="28"/>
        </w:rPr>
      </w:pPr>
    </w:p>
    <w:p w:rsidR="00A35A7F" w:rsidRDefault="00A35A7F" w:rsidP="00BF2BF2">
      <w:pPr>
        <w:spacing w:after="0" w:line="240" w:lineRule="auto"/>
        <w:jc w:val="both"/>
        <w:rPr>
          <w:rFonts w:ascii="Times New Roman" w:hAnsi="Times New Roman" w:cs="Times New Roman"/>
          <w:sz w:val="28"/>
          <w:szCs w:val="28"/>
        </w:rPr>
      </w:pPr>
    </w:p>
    <w:p w:rsidR="00A35A7F" w:rsidRPr="00BF2BF2" w:rsidRDefault="00A35A7F" w:rsidP="00BF2BF2">
      <w:pPr>
        <w:spacing w:after="0" w:line="240" w:lineRule="auto"/>
        <w:jc w:val="both"/>
        <w:rPr>
          <w:rFonts w:ascii="Times New Roman" w:hAnsi="Times New Roman" w:cs="Times New Roman"/>
          <w:sz w:val="28"/>
          <w:szCs w:val="28"/>
        </w:rPr>
      </w:pPr>
    </w:p>
    <w:p w:rsidR="0083267D" w:rsidRPr="00A35A7F" w:rsidRDefault="0083267D" w:rsidP="00BF2BF2">
      <w:pPr>
        <w:spacing w:after="0" w:line="240" w:lineRule="auto"/>
        <w:jc w:val="center"/>
        <w:rPr>
          <w:rFonts w:ascii="Times New Roman" w:hAnsi="Times New Roman" w:cs="Times New Roman"/>
          <w:b/>
          <w:sz w:val="48"/>
          <w:szCs w:val="48"/>
        </w:rPr>
      </w:pPr>
      <w:r w:rsidRPr="00A35A7F">
        <w:rPr>
          <w:rFonts w:ascii="Times New Roman" w:hAnsi="Times New Roman" w:cs="Times New Roman"/>
          <w:b/>
          <w:sz w:val="48"/>
          <w:szCs w:val="48"/>
        </w:rPr>
        <w:t>ПОЛОЖЕНИЕ</w:t>
      </w:r>
    </w:p>
    <w:p w:rsidR="0083267D" w:rsidRPr="00A35A7F" w:rsidRDefault="0083267D" w:rsidP="00BF2BF2">
      <w:pPr>
        <w:spacing w:after="0" w:line="240" w:lineRule="auto"/>
        <w:jc w:val="both"/>
        <w:rPr>
          <w:rFonts w:ascii="Times New Roman" w:hAnsi="Times New Roman" w:cs="Times New Roman"/>
          <w:sz w:val="48"/>
          <w:szCs w:val="48"/>
        </w:rPr>
      </w:pPr>
    </w:p>
    <w:p w:rsidR="0083267D" w:rsidRPr="00A35A7F" w:rsidRDefault="006E4335" w:rsidP="00BF2BF2">
      <w:pPr>
        <w:spacing w:after="0" w:line="240" w:lineRule="auto"/>
        <w:jc w:val="center"/>
        <w:rPr>
          <w:rFonts w:ascii="Times New Roman" w:hAnsi="Times New Roman" w:cs="Times New Roman"/>
          <w:b/>
          <w:sz w:val="48"/>
          <w:szCs w:val="48"/>
        </w:rPr>
      </w:pPr>
      <w:r>
        <w:rPr>
          <w:rFonts w:ascii="Times New Roman" w:hAnsi="Times New Roman" w:cs="Times New Roman"/>
          <w:b/>
          <w:sz w:val="48"/>
          <w:szCs w:val="48"/>
        </w:rPr>
        <w:t>об а</w:t>
      </w:r>
      <w:r w:rsidR="0083267D" w:rsidRPr="00A35A7F">
        <w:rPr>
          <w:rFonts w:ascii="Times New Roman" w:hAnsi="Times New Roman" w:cs="Times New Roman"/>
          <w:b/>
          <w:sz w:val="48"/>
          <w:szCs w:val="48"/>
        </w:rPr>
        <w:t>нтикоррупционн</w:t>
      </w:r>
      <w:r>
        <w:rPr>
          <w:rFonts w:ascii="Times New Roman" w:hAnsi="Times New Roman" w:cs="Times New Roman"/>
          <w:b/>
          <w:sz w:val="48"/>
          <w:szCs w:val="48"/>
        </w:rPr>
        <w:t>ой</w:t>
      </w:r>
      <w:r w:rsidR="0083267D" w:rsidRPr="00A35A7F">
        <w:rPr>
          <w:rFonts w:ascii="Times New Roman" w:hAnsi="Times New Roman" w:cs="Times New Roman"/>
          <w:b/>
          <w:sz w:val="48"/>
          <w:szCs w:val="48"/>
        </w:rPr>
        <w:t xml:space="preserve"> политик</w:t>
      </w:r>
      <w:r>
        <w:rPr>
          <w:rFonts w:ascii="Times New Roman" w:hAnsi="Times New Roman" w:cs="Times New Roman"/>
          <w:b/>
          <w:sz w:val="48"/>
          <w:szCs w:val="48"/>
        </w:rPr>
        <w:t>е</w:t>
      </w:r>
    </w:p>
    <w:p w:rsidR="00A35A7F" w:rsidRPr="00A35A7F" w:rsidRDefault="0083267D" w:rsidP="00A35A7F">
      <w:pPr>
        <w:pStyle w:val="aa"/>
        <w:jc w:val="center"/>
        <w:rPr>
          <w:rFonts w:ascii="Times New Roman" w:hAnsi="Times New Roman" w:cs="Times New Roman"/>
          <w:b/>
          <w:sz w:val="48"/>
          <w:szCs w:val="48"/>
        </w:rPr>
      </w:pPr>
      <w:r w:rsidRPr="00A35A7F">
        <w:rPr>
          <w:rFonts w:ascii="Times New Roman" w:hAnsi="Times New Roman" w:cs="Times New Roman"/>
          <w:b/>
          <w:sz w:val="48"/>
          <w:szCs w:val="48"/>
        </w:rPr>
        <w:t xml:space="preserve"> </w:t>
      </w:r>
      <w:r w:rsidR="00DC4254">
        <w:rPr>
          <w:rFonts w:ascii="Times New Roman" w:hAnsi="Times New Roman" w:cs="Times New Roman"/>
          <w:b/>
          <w:sz w:val="48"/>
          <w:szCs w:val="48"/>
        </w:rPr>
        <w:t>м</w:t>
      </w:r>
      <w:r w:rsidRPr="00A35A7F">
        <w:rPr>
          <w:rFonts w:ascii="Times New Roman" w:hAnsi="Times New Roman" w:cs="Times New Roman"/>
          <w:b/>
          <w:sz w:val="48"/>
          <w:szCs w:val="48"/>
        </w:rPr>
        <w:t xml:space="preserve">униципального </w:t>
      </w:r>
      <w:r w:rsidR="00A35A7F" w:rsidRPr="00A35A7F">
        <w:rPr>
          <w:rFonts w:ascii="Times New Roman" w:hAnsi="Times New Roman" w:cs="Times New Roman"/>
          <w:b/>
          <w:sz w:val="48"/>
          <w:szCs w:val="48"/>
        </w:rPr>
        <w:t>бюджетно</w:t>
      </w:r>
      <w:r w:rsidR="00DC4254">
        <w:rPr>
          <w:rFonts w:ascii="Times New Roman" w:hAnsi="Times New Roman" w:cs="Times New Roman"/>
          <w:b/>
          <w:sz w:val="48"/>
          <w:szCs w:val="48"/>
        </w:rPr>
        <w:t>го</w:t>
      </w:r>
      <w:r w:rsidR="00A35A7F" w:rsidRPr="00A35A7F">
        <w:rPr>
          <w:rFonts w:ascii="Times New Roman" w:hAnsi="Times New Roman" w:cs="Times New Roman"/>
          <w:b/>
          <w:sz w:val="48"/>
          <w:szCs w:val="48"/>
        </w:rPr>
        <w:t xml:space="preserve"> общеобразовательно</w:t>
      </w:r>
      <w:r w:rsidR="00DC4254">
        <w:rPr>
          <w:rFonts w:ascii="Times New Roman" w:hAnsi="Times New Roman" w:cs="Times New Roman"/>
          <w:b/>
          <w:sz w:val="48"/>
          <w:szCs w:val="48"/>
        </w:rPr>
        <w:t>го</w:t>
      </w:r>
      <w:r w:rsidR="00A35A7F" w:rsidRPr="00A35A7F">
        <w:rPr>
          <w:rFonts w:ascii="Times New Roman" w:hAnsi="Times New Roman" w:cs="Times New Roman"/>
          <w:b/>
          <w:sz w:val="48"/>
          <w:szCs w:val="48"/>
        </w:rPr>
        <w:t xml:space="preserve"> учреждени</w:t>
      </w:r>
      <w:r w:rsidR="00DC4254">
        <w:rPr>
          <w:rFonts w:ascii="Times New Roman" w:hAnsi="Times New Roman" w:cs="Times New Roman"/>
          <w:b/>
          <w:sz w:val="48"/>
          <w:szCs w:val="48"/>
        </w:rPr>
        <w:t>я</w:t>
      </w:r>
    </w:p>
    <w:p w:rsidR="00DC4254" w:rsidRDefault="00A35A7F" w:rsidP="00A35A7F">
      <w:pPr>
        <w:pStyle w:val="aa"/>
        <w:jc w:val="center"/>
        <w:rPr>
          <w:rFonts w:ascii="Times New Roman" w:hAnsi="Times New Roman" w:cs="Times New Roman"/>
          <w:b/>
          <w:sz w:val="48"/>
          <w:szCs w:val="48"/>
        </w:rPr>
      </w:pPr>
      <w:r w:rsidRPr="00A35A7F">
        <w:rPr>
          <w:rFonts w:ascii="Times New Roman" w:hAnsi="Times New Roman" w:cs="Times New Roman"/>
          <w:b/>
          <w:sz w:val="48"/>
          <w:szCs w:val="48"/>
        </w:rPr>
        <w:t xml:space="preserve">«Корневская средняя </w:t>
      </w:r>
    </w:p>
    <w:p w:rsidR="00A35A7F" w:rsidRDefault="00A35A7F" w:rsidP="00A35A7F">
      <w:pPr>
        <w:pStyle w:val="aa"/>
        <w:jc w:val="center"/>
        <w:rPr>
          <w:rFonts w:ascii="Times New Roman" w:hAnsi="Times New Roman" w:cs="Times New Roman"/>
          <w:b/>
          <w:sz w:val="48"/>
          <w:szCs w:val="48"/>
        </w:rPr>
      </w:pPr>
      <w:r w:rsidRPr="00A35A7F">
        <w:rPr>
          <w:rFonts w:ascii="Times New Roman" w:hAnsi="Times New Roman" w:cs="Times New Roman"/>
          <w:b/>
          <w:sz w:val="48"/>
          <w:szCs w:val="48"/>
        </w:rPr>
        <w:t>общеобразовательная школа»</w:t>
      </w:r>
      <w:r w:rsidR="000558B4">
        <w:rPr>
          <w:rFonts w:ascii="Times New Roman" w:hAnsi="Times New Roman" w:cs="Times New Roman"/>
          <w:b/>
          <w:sz w:val="48"/>
          <w:szCs w:val="48"/>
        </w:rPr>
        <w:t xml:space="preserve"> </w:t>
      </w:r>
    </w:p>
    <w:p w:rsidR="000558B4" w:rsidRDefault="000558B4" w:rsidP="00A35A7F">
      <w:pPr>
        <w:pStyle w:val="aa"/>
        <w:jc w:val="center"/>
        <w:rPr>
          <w:rFonts w:ascii="Times New Roman" w:hAnsi="Times New Roman" w:cs="Times New Roman"/>
          <w:b/>
          <w:sz w:val="48"/>
          <w:szCs w:val="48"/>
        </w:rPr>
      </w:pPr>
      <w:r>
        <w:rPr>
          <w:rFonts w:ascii="Times New Roman" w:hAnsi="Times New Roman" w:cs="Times New Roman"/>
          <w:b/>
          <w:sz w:val="48"/>
          <w:szCs w:val="48"/>
        </w:rPr>
        <w:t>(с изменениями и дополнениями</w:t>
      </w:r>
      <w:r w:rsidR="00F17650">
        <w:rPr>
          <w:rFonts w:ascii="Times New Roman" w:hAnsi="Times New Roman" w:cs="Times New Roman"/>
          <w:b/>
          <w:sz w:val="48"/>
          <w:szCs w:val="48"/>
        </w:rPr>
        <w:t xml:space="preserve">, </w:t>
      </w:r>
      <w:r>
        <w:rPr>
          <w:rFonts w:ascii="Times New Roman" w:hAnsi="Times New Roman" w:cs="Times New Roman"/>
          <w:b/>
          <w:sz w:val="48"/>
          <w:szCs w:val="48"/>
        </w:rPr>
        <w:t xml:space="preserve"> </w:t>
      </w:r>
    </w:p>
    <w:p w:rsidR="00F17650" w:rsidRPr="00A35A7F" w:rsidRDefault="00F17650" w:rsidP="00A35A7F">
      <w:pPr>
        <w:pStyle w:val="aa"/>
        <w:jc w:val="center"/>
        <w:rPr>
          <w:rFonts w:ascii="Times New Roman" w:hAnsi="Times New Roman" w:cs="Times New Roman"/>
          <w:b/>
          <w:sz w:val="48"/>
          <w:szCs w:val="48"/>
        </w:rPr>
      </w:pPr>
      <w:r>
        <w:rPr>
          <w:rFonts w:ascii="Times New Roman" w:hAnsi="Times New Roman" w:cs="Times New Roman"/>
          <w:b/>
          <w:sz w:val="48"/>
          <w:szCs w:val="48"/>
        </w:rPr>
        <w:t xml:space="preserve">приказ № </w:t>
      </w:r>
      <w:r w:rsidR="006A4036">
        <w:rPr>
          <w:rFonts w:ascii="Times New Roman" w:hAnsi="Times New Roman" w:cs="Times New Roman"/>
          <w:b/>
          <w:sz w:val="48"/>
          <w:szCs w:val="48"/>
        </w:rPr>
        <w:t>94</w:t>
      </w:r>
      <w:r>
        <w:rPr>
          <w:rFonts w:ascii="Times New Roman" w:hAnsi="Times New Roman" w:cs="Times New Roman"/>
          <w:b/>
          <w:sz w:val="48"/>
          <w:szCs w:val="48"/>
        </w:rPr>
        <w:t xml:space="preserve"> от 13.06.2024г.)</w:t>
      </w:r>
    </w:p>
    <w:p w:rsidR="0083267D" w:rsidRPr="00A35A7F" w:rsidRDefault="0083267D" w:rsidP="00BF2BF2">
      <w:pPr>
        <w:spacing w:after="0" w:line="240" w:lineRule="auto"/>
        <w:jc w:val="center"/>
        <w:rPr>
          <w:rFonts w:ascii="Times New Roman" w:hAnsi="Times New Roman" w:cs="Times New Roman"/>
          <w:b/>
          <w:sz w:val="48"/>
          <w:szCs w:val="48"/>
        </w:rPr>
      </w:pPr>
    </w:p>
    <w:p w:rsidR="0083267D" w:rsidRPr="00A35A7F" w:rsidRDefault="0083267D" w:rsidP="00BF2BF2">
      <w:pPr>
        <w:spacing w:after="0" w:line="240" w:lineRule="auto"/>
        <w:jc w:val="center"/>
        <w:rPr>
          <w:rFonts w:ascii="Times New Roman" w:hAnsi="Times New Roman" w:cs="Times New Roman"/>
          <w:sz w:val="48"/>
          <w:szCs w:val="48"/>
        </w:rPr>
      </w:pPr>
    </w:p>
    <w:p w:rsidR="0083267D" w:rsidRPr="00BF2BF2" w:rsidRDefault="0083267D" w:rsidP="00BF2BF2">
      <w:pPr>
        <w:spacing w:after="0" w:line="240" w:lineRule="auto"/>
        <w:jc w:val="center"/>
        <w:rPr>
          <w:rFonts w:ascii="Times New Roman" w:hAnsi="Times New Roman" w:cs="Times New Roman"/>
          <w:sz w:val="28"/>
          <w:szCs w:val="28"/>
        </w:rPr>
      </w:pPr>
    </w:p>
    <w:p w:rsidR="0083267D" w:rsidRPr="00BF2BF2" w:rsidRDefault="0083267D" w:rsidP="00BF2BF2">
      <w:pPr>
        <w:spacing w:after="0" w:line="240" w:lineRule="auto"/>
        <w:jc w:val="center"/>
        <w:rPr>
          <w:rFonts w:ascii="Times New Roman" w:hAnsi="Times New Roman" w:cs="Times New Roman"/>
          <w:sz w:val="28"/>
          <w:szCs w:val="28"/>
        </w:rPr>
      </w:pPr>
    </w:p>
    <w:p w:rsidR="0083267D" w:rsidRPr="00BF2BF2" w:rsidRDefault="0083267D" w:rsidP="00BF2BF2">
      <w:pPr>
        <w:spacing w:after="0" w:line="240" w:lineRule="auto"/>
        <w:jc w:val="center"/>
        <w:rPr>
          <w:rFonts w:ascii="Times New Roman" w:hAnsi="Times New Roman" w:cs="Times New Roman"/>
          <w:sz w:val="28"/>
          <w:szCs w:val="28"/>
        </w:rPr>
      </w:pPr>
    </w:p>
    <w:p w:rsidR="0083267D" w:rsidRPr="00BF2BF2" w:rsidRDefault="0083267D" w:rsidP="00BF2BF2">
      <w:pPr>
        <w:spacing w:after="0" w:line="240" w:lineRule="auto"/>
        <w:jc w:val="center"/>
        <w:rPr>
          <w:rFonts w:ascii="Times New Roman" w:hAnsi="Times New Roman" w:cs="Times New Roman"/>
          <w:sz w:val="28"/>
          <w:szCs w:val="28"/>
        </w:rPr>
      </w:pPr>
    </w:p>
    <w:p w:rsidR="0083267D" w:rsidRPr="00BF2BF2" w:rsidRDefault="0083267D" w:rsidP="00BF2BF2">
      <w:pPr>
        <w:spacing w:after="0" w:line="240" w:lineRule="auto"/>
        <w:jc w:val="center"/>
        <w:rPr>
          <w:rFonts w:ascii="Times New Roman" w:hAnsi="Times New Roman" w:cs="Times New Roman"/>
          <w:sz w:val="28"/>
          <w:szCs w:val="28"/>
        </w:rPr>
      </w:pPr>
    </w:p>
    <w:p w:rsidR="0083267D" w:rsidRPr="00BF2BF2" w:rsidRDefault="0083267D" w:rsidP="00BF2BF2">
      <w:pPr>
        <w:spacing w:after="0" w:line="240" w:lineRule="auto"/>
        <w:jc w:val="center"/>
        <w:rPr>
          <w:rFonts w:ascii="Times New Roman" w:hAnsi="Times New Roman" w:cs="Times New Roman"/>
          <w:sz w:val="28"/>
          <w:szCs w:val="28"/>
        </w:rPr>
      </w:pPr>
    </w:p>
    <w:p w:rsidR="0083267D" w:rsidRPr="00BF2BF2" w:rsidRDefault="0083267D" w:rsidP="00BF2BF2">
      <w:pPr>
        <w:spacing w:after="0" w:line="240" w:lineRule="auto"/>
        <w:jc w:val="center"/>
        <w:rPr>
          <w:rFonts w:ascii="Times New Roman" w:hAnsi="Times New Roman" w:cs="Times New Roman"/>
          <w:sz w:val="28"/>
          <w:szCs w:val="28"/>
        </w:rPr>
      </w:pPr>
    </w:p>
    <w:p w:rsidR="0083267D" w:rsidRPr="00BF2BF2" w:rsidRDefault="0083267D" w:rsidP="00BF2BF2">
      <w:pPr>
        <w:spacing w:after="0" w:line="240" w:lineRule="auto"/>
        <w:jc w:val="center"/>
        <w:rPr>
          <w:rFonts w:ascii="Times New Roman" w:hAnsi="Times New Roman" w:cs="Times New Roman"/>
          <w:sz w:val="28"/>
          <w:szCs w:val="28"/>
        </w:rPr>
      </w:pPr>
    </w:p>
    <w:p w:rsidR="00D80169" w:rsidRDefault="00D80169" w:rsidP="006A4036">
      <w:pPr>
        <w:spacing w:after="0" w:line="240" w:lineRule="auto"/>
        <w:rPr>
          <w:rFonts w:ascii="Times New Roman" w:hAnsi="Times New Roman" w:cs="Times New Roman"/>
          <w:sz w:val="28"/>
          <w:szCs w:val="28"/>
        </w:rPr>
      </w:pPr>
    </w:p>
    <w:p w:rsidR="006A4036" w:rsidRDefault="006A4036" w:rsidP="006A4036">
      <w:pPr>
        <w:spacing w:after="0" w:line="240" w:lineRule="auto"/>
        <w:rPr>
          <w:rFonts w:ascii="Times New Roman" w:hAnsi="Times New Roman" w:cs="Times New Roman"/>
          <w:b/>
          <w:sz w:val="28"/>
          <w:szCs w:val="28"/>
        </w:rPr>
      </w:pPr>
    </w:p>
    <w:p w:rsidR="00DC4254" w:rsidRPr="00BF2BF2" w:rsidRDefault="00DC4254" w:rsidP="00BF2BF2">
      <w:pPr>
        <w:spacing w:after="0" w:line="240" w:lineRule="auto"/>
        <w:jc w:val="center"/>
        <w:rPr>
          <w:rFonts w:ascii="Times New Roman" w:hAnsi="Times New Roman" w:cs="Times New Roman"/>
          <w:b/>
          <w:sz w:val="28"/>
          <w:szCs w:val="28"/>
        </w:rPr>
      </w:pPr>
    </w:p>
    <w:p w:rsidR="0083267D" w:rsidRPr="00BF2BF2" w:rsidRDefault="0083267D" w:rsidP="00BF2BF2">
      <w:pPr>
        <w:spacing w:after="0" w:line="240" w:lineRule="auto"/>
        <w:jc w:val="center"/>
        <w:rPr>
          <w:rFonts w:ascii="Times New Roman" w:hAnsi="Times New Roman" w:cs="Times New Roman"/>
          <w:b/>
          <w:sz w:val="28"/>
          <w:szCs w:val="28"/>
        </w:rPr>
      </w:pPr>
      <w:r w:rsidRPr="00BF2BF2">
        <w:rPr>
          <w:rFonts w:ascii="Times New Roman" w:hAnsi="Times New Roman" w:cs="Times New Roman"/>
          <w:b/>
          <w:sz w:val="28"/>
          <w:szCs w:val="28"/>
        </w:rPr>
        <w:t>Содержание</w:t>
      </w:r>
    </w:p>
    <w:p w:rsidR="0083267D" w:rsidRPr="00BF2BF2" w:rsidRDefault="0083267D" w:rsidP="00BF2BF2">
      <w:pPr>
        <w:spacing w:after="0" w:line="240" w:lineRule="auto"/>
        <w:jc w:val="both"/>
        <w:rPr>
          <w:rFonts w:ascii="Times New Roman" w:hAnsi="Times New Roman" w:cs="Times New Roman"/>
          <w:sz w:val="28"/>
          <w:szCs w:val="28"/>
        </w:rPr>
      </w:pPr>
    </w:p>
    <w:p w:rsidR="0083267D" w:rsidRPr="00BF2BF2" w:rsidRDefault="00221675" w:rsidP="00BF2BF2">
      <w:pPr>
        <w:suppressAutoHyphens/>
        <w:spacing w:after="0" w:line="240" w:lineRule="auto"/>
        <w:rPr>
          <w:rFonts w:ascii="Times New Roman" w:hAnsi="Times New Roman" w:cs="Times New Roman"/>
          <w:sz w:val="28"/>
          <w:szCs w:val="28"/>
        </w:rPr>
      </w:pPr>
      <w:r w:rsidRPr="00BF2BF2">
        <w:rPr>
          <w:rFonts w:ascii="Times New Roman" w:hAnsi="Times New Roman" w:cs="Times New Roman"/>
          <w:sz w:val="28"/>
          <w:szCs w:val="28"/>
        </w:rPr>
        <w:t xml:space="preserve">    1.</w:t>
      </w:r>
      <w:r w:rsidR="0083267D" w:rsidRPr="00BF2BF2">
        <w:rPr>
          <w:rFonts w:ascii="Times New Roman" w:hAnsi="Times New Roman" w:cs="Times New Roman"/>
          <w:sz w:val="28"/>
          <w:szCs w:val="28"/>
        </w:rPr>
        <w:t>Цели и задачи внедрения антикоррупционной политики</w:t>
      </w:r>
    </w:p>
    <w:p w:rsidR="0083267D" w:rsidRPr="00BF2BF2" w:rsidRDefault="00221675" w:rsidP="00BF2BF2">
      <w:pPr>
        <w:suppressAutoHyphens/>
        <w:spacing w:after="0" w:line="240" w:lineRule="auto"/>
        <w:rPr>
          <w:rFonts w:ascii="Times New Roman" w:hAnsi="Times New Roman" w:cs="Times New Roman"/>
          <w:sz w:val="28"/>
          <w:szCs w:val="28"/>
        </w:rPr>
      </w:pPr>
      <w:r w:rsidRPr="00BF2BF2">
        <w:rPr>
          <w:rFonts w:ascii="Times New Roman" w:hAnsi="Times New Roman" w:cs="Times New Roman"/>
          <w:sz w:val="28"/>
          <w:szCs w:val="28"/>
        </w:rPr>
        <w:t xml:space="preserve">    2.</w:t>
      </w:r>
      <w:r w:rsidR="0083267D" w:rsidRPr="00BF2BF2">
        <w:rPr>
          <w:rFonts w:ascii="Times New Roman" w:hAnsi="Times New Roman" w:cs="Times New Roman"/>
          <w:sz w:val="28"/>
          <w:szCs w:val="28"/>
        </w:rPr>
        <w:t>Используемые в политике понятия и определения</w:t>
      </w:r>
    </w:p>
    <w:p w:rsidR="0083267D" w:rsidRPr="00BF2BF2" w:rsidRDefault="00DC4254" w:rsidP="00BF2BF2">
      <w:pPr>
        <w:suppressAutoHyphens/>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221675" w:rsidRPr="00BF2BF2">
        <w:rPr>
          <w:rFonts w:ascii="Times New Roman" w:hAnsi="Times New Roman" w:cs="Times New Roman"/>
          <w:sz w:val="28"/>
          <w:szCs w:val="28"/>
        </w:rPr>
        <w:t>3.</w:t>
      </w:r>
      <w:r w:rsidR="0083267D" w:rsidRPr="00BF2BF2">
        <w:rPr>
          <w:rFonts w:ascii="Times New Roman" w:hAnsi="Times New Roman" w:cs="Times New Roman"/>
          <w:sz w:val="28"/>
          <w:szCs w:val="28"/>
        </w:rPr>
        <w:t>Основные принципы антикоррупционной деятельности организации</w:t>
      </w:r>
    </w:p>
    <w:p w:rsidR="0083267D" w:rsidRPr="00BF2BF2" w:rsidRDefault="00DC4254" w:rsidP="00BF2BF2">
      <w:pPr>
        <w:suppressAutoHyphens/>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221675" w:rsidRPr="00BF2BF2">
        <w:rPr>
          <w:rFonts w:ascii="Times New Roman" w:hAnsi="Times New Roman" w:cs="Times New Roman"/>
          <w:sz w:val="28"/>
          <w:szCs w:val="28"/>
        </w:rPr>
        <w:t>4.</w:t>
      </w:r>
      <w:r w:rsidR="0083267D" w:rsidRPr="00BF2BF2">
        <w:rPr>
          <w:rFonts w:ascii="Times New Roman" w:hAnsi="Times New Roman" w:cs="Times New Roman"/>
          <w:sz w:val="28"/>
          <w:szCs w:val="28"/>
        </w:rPr>
        <w:t>Область применения политики и круг лиц, попадающих под ее действие</w:t>
      </w:r>
    </w:p>
    <w:p w:rsidR="00DC4254" w:rsidRDefault="00DC4254" w:rsidP="00DC4254">
      <w:pPr>
        <w:suppressAutoHyphens/>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221675" w:rsidRPr="00BF2BF2">
        <w:rPr>
          <w:rFonts w:ascii="Times New Roman" w:hAnsi="Times New Roman" w:cs="Times New Roman"/>
          <w:sz w:val="28"/>
          <w:szCs w:val="28"/>
        </w:rPr>
        <w:t xml:space="preserve">5. </w:t>
      </w:r>
      <w:r w:rsidR="0083267D" w:rsidRPr="00BF2BF2">
        <w:rPr>
          <w:rFonts w:ascii="Times New Roman" w:hAnsi="Times New Roman" w:cs="Times New Roman"/>
          <w:sz w:val="28"/>
          <w:szCs w:val="28"/>
        </w:rPr>
        <w:t xml:space="preserve">Определение должностных лиц организации, ответственных за реализацию </w:t>
      </w:r>
      <w:r w:rsidR="00221675" w:rsidRPr="00BF2BF2">
        <w:rPr>
          <w:rFonts w:ascii="Times New Roman" w:hAnsi="Times New Roman" w:cs="Times New Roman"/>
          <w:sz w:val="28"/>
          <w:szCs w:val="28"/>
        </w:rPr>
        <w:t xml:space="preserve"> </w:t>
      </w:r>
      <w:r>
        <w:rPr>
          <w:rFonts w:ascii="Times New Roman" w:hAnsi="Times New Roman" w:cs="Times New Roman"/>
          <w:sz w:val="28"/>
          <w:szCs w:val="28"/>
        </w:rPr>
        <w:t xml:space="preserve">      </w:t>
      </w:r>
    </w:p>
    <w:p w:rsidR="0083267D" w:rsidRPr="00BF2BF2" w:rsidRDefault="00DC4254" w:rsidP="00DC4254">
      <w:pPr>
        <w:suppressAutoHyphens/>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83267D" w:rsidRPr="00BF2BF2">
        <w:rPr>
          <w:rFonts w:ascii="Times New Roman" w:hAnsi="Times New Roman" w:cs="Times New Roman"/>
          <w:sz w:val="28"/>
          <w:szCs w:val="28"/>
        </w:rPr>
        <w:t>антикоррупционной политики</w:t>
      </w:r>
    </w:p>
    <w:p w:rsidR="0083267D" w:rsidRPr="00BF2BF2" w:rsidRDefault="00221675" w:rsidP="00DC4254">
      <w:pPr>
        <w:suppressAutoHyphens/>
        <w:spacing w:after="0" w:line="240" w:lineRule="auto"/>
        <w:ind w:left="284"/>
        <w:rPr>
          <w:rFonts w:ascii="Times New Roman" w:hAnsi="Times New Roman" w:cs="Times New Roman"/>
          <w:sz w:val="28"/>
          <w:szCs w:val="28"/>
        </w:rPr>
      </w:pPr>
      <w:r w:rsidRPr="00BF2BF2">
        <w:rPr>
          <w:rFonts w:ascii="Times New Roman" w:hAnsi="Times New Roman" w:cs="Times New Roman"/>
          <w:sz w:val="28"/>
          <w:szCs w:val="28"/>
        </w:rPr>
        <w:t>6.</w:t>
      </w:r>
      <w:r w:rsidR="0083267D" w:rsidRPr="00BF2BF2">
        <w:rPr>
          <w:rFonts w:ascii="Times New Roman" w:hAnsi="Times New Roman" w:cs="Times New Roman"/>
          <w:sz w:val="28"/>
          <w:szCs w:val="28"/>
        </w:rPr>
        <w:t>Определение и закрепление обязанностей работников и организации, связанных с предупреждением и противодействием коррупции</w:t>
      </w:r>
    </w:p>
    <w:p w:rsidR="0083267D" w:rsidRPr="00BF2BF2" w:rsidRDefault="00221675" w:rsidP="00DC4254">
      <w:pPr>
        <w:spacing w:after="0" w:line="240" w:lineRule="auto"/>
        <w:ind w:left="284"/>
        <w:rPr>
          <w:rFonts w:ascii="Times New Roman" w:hAnsi="Times New Roman" w:cs="Times New Roman"/>
          <w:sz w:val="28"/>
          <w:szCs w:val="28"/>
        </w:rPr>
      </w:pPr>
      <w:r w:rsidRPr="00BF2BF2">
        <w:rPr>
          <w:rFonts w:ascii="Times New Roman" w:hAnsi="Times New Roman" w:cs="Times New Roman"/>
          <w:sz w:val="28"/>
          <w:szCs w:val="28"/>
        </w:rPr>
        <w:t>7.</w:t>
      </w:r>
      <w:r w:rsidR="0083267D" w:rsidRPr="00BF2BF2">
        <w:rPr>
          <w:rFonts w:ascii="Times New Roman" w:hAnsi="Times New Roman" w:cs="Times New Roman"/>
          <w:sz w:val="28"/>
          <w:szCs w:val="28"/>
        </w:rPr>
        <w:t xml:space="preserve">Установление перечня реализуемых организацией антикоррупционных </w:t>
      </w:r>
      <w:r w:rsidRPr="00BF2BF2">
        <w:rPr>
          <w:rFonts w:ascii="Times New Roman" w:hAnsi="Times New Roman" w:cs="Times New Roman"/>
          <w:sz w:val="28"/>
          <w:szCs w:val="28"/>
        </w:rPr>
        <w:t xml:space="preserve"> </w:t>
      </w:r>
      <w:r w:rsidR="0083267D" w:rsidRPr="00BF2BF2">
        <w:rPr>
          <w:rFonts w:ascii="Times New Roman" w:hAnsi="Times New Roman" w:cs="Times New Roman"/>
          <w:sz w:val="28"/>
          <w:szCs w:val="28"/>
        </w:rPr>
        <w:t>мероприятий, стандартов и процедур и порядок их выполнения (применения)</w:t>
      </w:r>
    </w:p>
    <w:p w:rsidR="00221675" w:rsidRPr="00BF2BF2" w:rsidRDefault="00221675" w:rsidP="00BF2BF2">
      <w:pPr>
        <w:pStyle w:val="2"/>
        <w:tabs>
          <w:tab w:val="clear" w:pos="0"/>
        </w:tabs>
        <w:ind w:firstLine="0"/>
        <w:jc w:val="left"/>
        <w:rPr>
          <w:b w:val="0"/>
        </w:rPr>
      </w:pPr>
      <w:r w:rsidRPr="00BF2BF2">
        <w:rPr>
          <w:b w:val="0"/>
          <w:i w:val="0"/>
        </w:rPr>
        <w:t xml:space="preserve">    8.Оценка коррупционных рисков</w:t>
      </w:r>
    </w:p>
    <w:p w:rsidR="00221675" w:rsidRPr="00BF2BF2" w:rsidRDefault="00221675" w:rsidP="00DC4254">
      <w:pPr>
        <w:pStyle w:val="2"/>
        <w:tabs>
          <w:tab w:val="clear" w:pos="0"/>
        </w:tabs>
        <w:ind w:left="284" w:firstLine="0"/>
        <w:jc w:val="left"/>
        <w:rPr>
          <w:b w:val="0"/>
        </w:rPr>
      </w:pPr>
      <w:r w:rsidRPr="00BF2BF2">
        <w:rPr>
          <w:b w:val="0"/>
          <w:i w:val="0"/>
        </w:rPr>
        <w:t>9.</w:t>
      </w:r>
      <w:r w:rsidRPr="00BF2BF2">
        <w:rPr>
          <w:b w:val="0"/>
        </w:rPr>
        <w:t xml:space="preserve"> </w:t>
      </w:r>
      <w:r w:rsidRPr="00BF2BF2">
        <w:rPr>
          <w:b w:val="0"/>
          <w:i w:val="0"/>
        </w:rPr>
        <w:t>Ответствен</w:t>
      </w:r>
      <w:r w:rsidR="006A4036">
        <w:rPr>
          <w:b w:val="0"/>
          <w:i w:val="0"/>
        </w:rPr>
        <w:t xml:space="preserve">ность </w:t>
      </w:r>
      <w:r w:rsidRPr="00BF2BF2">
        <w:rPr>
          <w:b w:val="0"/>
          <w:i w:val="0"/>
        </w:rPr>
        <w:t>сотрудников за несо</w:t>
      </w:r>
      <w:r w:rsidR="00ED65E5">
        <w:rPr>
          <w:b w:val="0"/>
          <w:i w:val="0"/>
        </w:rPr>
        <w:t>б</w:t>
      </w:r>
      <w:r w:rsidRPr="00BF2BF2">
        <w:rPr>
          <w:b w:val="0"/>
          <w:i w:val="0"/>
        </w:rPr>
        <w:t xml:space="preserve">людение требований </w:t>
      </w:r>
      <w:r w:rsidR="00DC4254">
        <w:rPr>
          <w:b w:val="0"/>
          <w:i w:val="0"/>
        </w:rPr>
        <w:t xml:space="preserve">  </w:t>
      </w:r>
      <w:r w:rsidRPr="00BF2BF2">
        <w:rPr>
          <w:b w:val="0"/>
          <w:i w:val="0"/>
        </w:rPr>
        <w:t>антикоррупционной политики</w:t>
      </w:r>
    </w:p>
    <w:p w:rsidR="00EF3835" w:rsidRDefault="00DC4254" w:rsidP="00EF3835">
      <w:pPr>
        <w:ind w:left="284"/>
        <w:rPr>
          <w:rFonts w:ascii="Times New Roman" w:hAnsi="Times New Roman" w:cs="Times New Roman"/>
          <w:sz w:val="28"/>
          <w:szCs w:val="28"/>
        </w:rPr>
      </w:pPr>
      <w:r>
        <w:rPr>
          <w:rFonts w:ascii="Times New Roman" w:hAnsi="Times New Roman" w:cs="Times New Roman"/>
          <w:sz w:val="28"/>
          <w:szCs w:val="28"/>
        </w:rPr>
        <w:t xml:space="preserve">10. </w:t>
      </w:r>
      <w:r w:rsidR="00221675" w:rsidRPr="00DC4254">
        <w:rPr>
          <w:rFonts w:ascii="Times New Roman" w:hAnsi="Times New Roman" w:cs="Times New Roman"/>
          <w:sz w:val="28"/>
          <w:szCs w:val="28"/>
        </w:rPr>
        <w:t>Порядок пересмотра и внесения изменений в антикоррупционную политику организации</w:t>
      </w:r>
    </w:p>
    <w:p w:rsidR="00EF3835" w:rsidRDefault="00EF3835" w:rsidP="00EF3835">
      <w:pPr>
        <w:ind w:left="284"/>
        <w:rPr>
          <w:rFonts w:ascii="Times New Roman" w:hAnsi="Times New Roman" w:cs="Times New Roman"/>
          <w:sz w:val="28"/>
          <w:szCs w:val="28"/>
        </w:rPr>
      </w:pPr>
    </w:p>
    <w:p w:rsidR="00EF3835" w:rsidRDefault="00EF3835" w:rsidP="00EF3835">
      <w:pPr>
        <w:ind w:left="284"/>
        <w:rPr>
          <w:rFonts w:ascii="Times New Roman" w:hAnsi="Times New Roman" w:cs="Times New Roman"/>
          <w:sz w:val="28"/>
          <w:szCs w:val="28"/>
        </w:rPr>
      </w:pPr>
    </w:p>
    <w:p w:rsidR="00EF3835" w:rsidRDefault="00EF3835" w:rsidP="00EF3835">
      <w:pPr>
        <w:ind w:left="284"/>
        <w:rPr>
          <w:rFonts w:ascii="Times New Roman" w:hAnsi="Times New Roman" w:cs="Times New Roman"/>
          <w:sz w:val="28"/>
          <w:szCs w:val="28"/>
        </w:rPr>
      </w:pPr>
    </w:p>
    <w:p w:rsidR="00EF3835" w:rsidRDefault="00EF3835" w:rsidP="00EF3835">
      <w:pPr>
        <w:ind w:left="284"/>
        <w:rPr>
          <w:rFonts w:ascii="Times New Roman" w:hAnsi="Times New Roman" w:cs="Times New Roman"/>
          <w:sz w:val="28"/>
          <w:szCs w:val="28"/>
        </w:rPr>
      </w:pPr>
    </w:p>
    <w:p w:rsidR="00EF3835" w:rsidRDefault="00EF3835" w:rsidP="00EF3835">
      <w:pPr>
        <w:ind w:left="284"/>
        <w:rPr>
          <w:rFonts w:ascii="Times New Roman" w:hAnsi="Times New Roman" w:cs="Times New Roman"/>
          <w:sz w:val="28"/>
          <w:szCs w:val="28"/>
        </w:rPr>
      </w:pPr>
    </w:p>
    <w:p w:rsidR="00EF3835" w:rsidRDefault="00EF3835" w:rsidP="00EF3835">
      <w:pPr>
        <w:ind w:left="284"/>
        <w:rPr>
          <w:rFonts w:ascii="Times New Roman" w:hAnsi="Times New Roman" w:cs="Times New Roman"/>
          <w:sz w:val="28"/>
          <w:szCs w:val="28"/>
        </w:rPr>
      </w:pPr>
    </w:p>
    <w:p w:rsidR="00EF3835" w:rsidRDefault="00EF3835" w:rsidP="00EF3835">
      <w:pPr>
        <w:ind w:left="284"/>
        <w:rPr>
          <w:rFonts w:ascii="Times New Roman" w:hAnsi="Times New Roman" w:cs="Times New Roman"/>
          <w:sz w:val="28"/>
          <w:szCs w:val="28"/>
        </w:rPr>
      </w:pPr>
    </w:p>
    <w:p w:rsidR="00EF3835" w:rsidRDefault="00EF3835" w:rsidP="00EF3835">
      <w:pPr>
        <w:ind w:left="284"/>
        <w:rPr>
          <w:rFonts w:ascii="Times New Roman" w:hAnsi="Times New Roman" w:cs="Times New Roman"/>
          <w:sz w:val="28"/>
          <w:szCs w:val="28"/>
        </w:rPr>
      </w:pPr>
    </w:p>
    <w:p w:rsidR="00EF3835" w:rsidRDefault="00EF3835" w:rsidP="00EF3835">
      <w:pPr>
        <w:ind w:left="284"/>
        <w:rPr>
          <w:rFonts w:ascii="Times New Roman" w:hAnsi="Times New Roman" w:cs="Times New Roman"/>
          <w:sz w:val="28"/>
          <w:szCs w:val="28"/>
        </w:rPr>
      </w:pPr>
    </w:p>
    <w:p w:rsidR="00EF3835" w:rsidRDefault="00EF3835" w:rsidP="00EF3835">
      <w:pPr>
        <w:ind w:left="284"/>
        <w:rPr>
          <w:rFonts w:ascii="Times New Roman" w:hAnsi="Times New Roman" w:cs="Times New Roman"/>
          <w:sz w:val="28"/>
          <w:szCs w:val="28"/>
        </w:rPr>
      </w:pPr>
    </w:p>
    <w:p w:rsidR="00EF3835" w:rsidRDefault="00EF3835" w:rsidP="00EF3835">
      <w:pPr>
        <w:ind w:left="284"/>
        <w:rPr>
          <w:rFonts w:ascii="Times New Roman" w:hAnsi="Times New Roman" w:cs="Times New Roman"/>
          <w:sz w:val="28"/>
          <w:szCs w:val="28"/>
        </w:rPr>
      </w:pPr>
    </w:p>
    <w:p w:rsidR="006A4036" w:rsidRDefault="006A4036" w:rsidP="00EF3835">
      <w:pPr>
        <w:ind w:left="284"/>
        <w:rPr>
          <w:rFonts w:ascii="Times New Roman" w:hAnsi="Times New Roman" w:cs="Times New Roman"/>
          <w:sz w:val="28"/>
          <w:szCs w:val="28"/>
        </w:rPr>
      </w:pPr>
      <w:bookmarkStart w:id="0" w:name="_GoBack"/>
      <w:bookmarkEnd w:id="0"/>
    </w:p>
    <w:p w:rsidR="00EF3835" w:rsidRDefault="00EF3835" w:rsidP="00EF3835">
      <w:pPr>
        <w:ind w:left="284"/>
        <w:rPr>
          <w:rFonts w:ascii="Times New Roman" w:hAnsi="Times New Roman" w:cs="Times New Roman"/>
          <w:sz w:val="28"/>
          <w:szCs w:val="28"/>
        </w:rPr>
      </w:pPr>
    </w:p>
    <w:p w:rsidR="00EF3835" w:rsidRDefault="00EF3835" w:rsidP="006A4036">
      <w:pPr>
        <w:rPr>
          <w:rFonts w:ascii="Times New Roman" w:hAnsi="Times New Roman" w:cs="Times New Roman"/>
          <w:sz w:val="28"/>
          <w:szCs w:val="28"/>
        </w:rPr>
      </w:pPr>
    </w:p>
    <w:p w:rsidR="0083267D" w:rsidRPr="00EF3835" w:rsidRDefault="00221675" w:rsidP="00EF3835">
      <w:pPr>
        <w:ind w:left="284"/>
        <w:rPr>
          <w:rFonts w:ascii="Times New Roman" w:hAnsi="Times New Roman" w:cs="Times New Roman"/>
          <w:b/>
          <w:sz w:val="28"/>
          <w:szCs w:val="28"/>
        </w:rPr>
      </w:pPr>
      <w:r w:rsidRPr="00EF3835">
        <w:rPr>
          <w:rFonts w:ascii="Times New Roman" w:hAnsi="Times New Roman" w:cs="Times New Roman"/>
          <w:b/>
          <w:sz w:val="28"/>
          <w:szCs w:val="28"/>
        </w:rPr>
        <w:lastRenderedPageBreak/>
        <w:t>1.</w:t>
      </w:r>
      <w:r w:rsidR="006A4036">
        <w:rPr>
          <w:rFonts w:ascii="Times New Roman" w:hAnsi="Times New Roman" w:cs="Times New Roman"/>
          <w:b/>
          <w:sz w:val="28"/>
          <w:szCs w:val="28"/>
        </w:rPr>
        <w:t xml:space="preserve">Цели и задачи </w:t>
      </w:r>
      <w:r w:rsidR="0083267D" w:rsidRPr="00EF3835">
        <w:rPr>
          <w:rFonts w:ascii="Times New Roman" w:hAnsi="Times New Roman" w:cs="Times New Roman"/>
          <w:b/>
          <w:sz w:val="28"/>
          <w:szCs w:val="28"/>
        </w:rPr>
        <w:t>внедрения антикоррупционной политики в школе</w:t>
      </w:r>
    </w:p>
    <w:p w:rsidR="0083267D" w:rsidRPr="00390BAD" w:rsidRDefault="0083267D" w:rsidP="00390BAD">
      <w:pPr>
        <w:pStyle w:val="a5"/>
        <w:ind w:left="0"/>
        <w:rPr>
          <w:sz w:val="28"/>
          <w:szCs w:val="28"/>
        </w:rPr>
      </w:pPr>
      <w:r w:rsidRPr="00BF2BF2">
        <w:t xml:space="preserve">         </w:t>
      </w:r>
      <w:r w:rsidRPr="00390BAD">
        <w:rPr>
          <w:sz w:val="28"/>
          <w:szCs w:val="28"/>
        </w:rPr>
        <w:t xml:space="preserve">Антикоррупционная политика  </w:t>
      </w:r>
      <w:r w:rsidR="00A16A9E" w:rsidRPr="00390BAD">
        <w:rPr>
          <w:sz w:val="28"/>
          <w:szCs w:val="28"/>
        </w:rPr>
        <w:t>М</w:t>
      </w:r>
      <w:r w:rsidR="00CA1F34" w:rsidRPr="00390BAD">
        <w:rPr>
          <w:sz w:val="28"/>
          <w:szCs w:val="28"/>
        </w:rPr>
        <w:t>БО</w:t>
      </w:r>
      <w:r w:rsidR="00A16A9E" w:rsidRPr="00390BAD">
        <w:rPr>
          <w:sz w:val="28"/>
          <w:szCs w:val="28"/>
        </w:rPr>
        <w:t xml:space="preserve">У </w:t>
      </w:r>
      <w:r w:rsidR="00CA1F34" w:rsidRPr="00390BAD">
        <w:rPr>
          <w:sz w:val="28"/>
          <w:szCs w:val="28"/>
        </w:rPr>
        <w:t xml:space="preserve"> «Корнев</w:t>
      </w:r>
      <w:r w:rsidR="00A16A9E" w:rsidRPr="00390BAD">
        <w:rPr>
          <w:sz w:val="28"/>
          <w:szCs w:val="28"/>
        </w:rPr>
        <w:t xml:space="preserve">ская </w:t>
      </w:r>
      <w:r w:rsidR="00CA1F34" w:rsidRPr="00390BAD">
        <w:rPr>
          <w:sz w:val="28"/>
          <w:szCs w:val="28"/>
        </w:rPr>
        <w:t>С</w:t>
      </w:r>
      <w:r w:rsidR="00A16A9E" w:rsidRPr="00390BAD">
        <w:rPr>
          <w:sz w:val="28"/>
          <w:szCs w:val="28"/>
        </w:rPr>
        <w:t>ОШ</w:t>
      </w:r>
      <w:r w:rsidR="00CA1F34" w:rsidRPr="00390BAD">
        <w:rPr>
          <w:sz w:val="28"/>
          <w:szCs w:val="28"/>
        </w:rPr>
        <w:t xml:space="preserve">» </w:t>
      </w:r>
      <w:r w:rsidRPr="00390BAD">
        <w:rPr>
          <w:sz w:val="28"/>
          <w:szCs w:val="28"/>
        </w:rPr>
        <w:t xml:space="preserve"> </w:t>
      </w:r>
      <w:r w:rsidR="00A16A9E" w:rsidRPr="00390BAD">
        <w:rPr>
          <w:sz w:val="28"/>
          <w:szCs w:val="28"/>
        </w:rPr>
        <w:t>(далее – школа)</w:t>
      </w:r>
      <w:r w:rsidRPr="00390BAD">
        <w:rPr>
          <w:sz w:val="28"/>
          <w:szCs w:val="28"/>
        </w:rPr>
        <w:t xml:space="preserve">  представляет собой комплекс взаимосвязанных принципов, процедур и конкретных мероприятий, направленных на профилактику и пресечение коррупционных правонарушений в деятельности. </w:t>
      </w:r>
    </w:p>
    <w:p w:rsidR="0083267D" w:rsidRPr="00BF2BF2" w:rsidRDefault="000A01D6" w:rsidP="00695809">
      <w:pPr>
        <w:pStyle w:val="a5"/>
        <w:ind w:left="0" w:firstLine="708"/>
        <w:jc w:val="both"/>
        <w:rPr>
          <w:sz w:val="28"/>
          <w:szCs w:val="28"/>
        </w:rPr>
      </w:pPr>
      <w:r>
        <w:rPr>
          <w:sz w:val="28"/>
          <w:szCs w:val="28"/>
        </w:rPr>
        <w:t xml:space="preserve">В соответствии со ст. 2 ФЗ </w:t>
      </w:r>
      <w:r w:rsidRPr="00BF2BF2">
        <w:rPr>
          <w:sz w:val="28"/>
          <w:szCs w:val="28"/>
        </w:rPr>
        <w:t>от 25 декабря 2008 г. № 273-ФЗ «О противодействии коррупции»</w:t>
      </w:r>
      <w:r>
        <w:rPr>
          <w:sz w:val="28"/>
          <w:szCs w:val="28"/>
        </w:rPr>
        <w:t xml:space="preserve"> правовую основу противодействия </w:t>
      </w:r>
      <w:r w:rsidR="00110E66">
        <w:rPr>
          <w:sz w:val="28"/>
          <w:szCs w:val="28"/>
        </w:rPr>
        <w:t>коррупции составляют Конституция РФ, федеральные конституционные законы, общепризнанные принципы и нормы международного права и международные договоры РФ, настоящий</w:t>
      </w:r>
      <w:r w:rsidR="0083267D" w:rsidRPr="00BF2BF2">
        <w:rPr>
          <w:sz w:val="28"/>
          <w:szCs w:val="28"/>
        </w:rPr>
        <w:t xml:space="preserve"> Федеральный закон</w:t>
      </w:r>
      <w:r w:rsidR="00110E66">
        <w:rPr>
          <w:sz w:val="28"/>
          <w:szCs w:val="28"/>
        </w:rPr>
        <w:t xml:space="preserve"> и другие федеральные законы, нормативные правовые акты Президента РФ, а также нормативные правовые акты Правительства РФ, нормативные правовые акты иных федеральных органов государственной власти, нормативные правовые акты органов государственной власти субъектов РФ и муниципальные правовые акты</w:t>
      </w:r>
      <w:r w:rsidR="0083267D" w:rsidRPr="00BF2BF2">
        <w:rPr>
          <w:sz w:val="28"/>
          <w:szCs w:val="28"/>
        </w:rPr>
        <w:t xml:space="preserve">. </w:t>
      </w:r>
      <w:r w:rsidR="00161AAB">
        <w:rPr>
          <w:sz w:val="28"/>
          <w:szCs w:val="28"/>
        </w:rPr>
        <w:t>Кроме этого н</w:t>
      </w:r>
      <w:r w:rsidR="0083267D" w:rsidRPr="00BF2BF2">
        <w:rPr>
          <w:sz w:val="28"/>
          <w:szCs w:val="28"/>
        </w:rPr>
        <w:t>орм</w:t>
      </w:r>
      <w:r w:rsidR="007C2C63">
        <w:rPr>
          <w:sz w:val="28"/>
          <w:szCs w:val="28"/>
        </w:rPr>
        <w:t xml:space="preserve">ативными актами, регулирующими </w:t>
      </w:r>
      <w:r w:rsidR="0083267D" w:rsidRPr="00BF2BF2">
        <w:rPr>
          <w:sz w:val="28"/>
          <w:szCs w:val="28"/>
        </w:rPr>
        <w:t xml:space="preserve">антикоррупционную политику </w:t>
      </w:r>
      <w:r w:rsidR="00A16A9E" w:rsidRPr="00BF2BF2">
        <w:rPr>
          <w:sz w:val="28"/>
          <w:szCs w:val="28"/>
        </w:rPr>
        <w:t>школы</w:t>
      </w:r>
      <w:r w:rsidR="0083267D" w:rsidRPr="00BF2BF2">
        <w:rPr>
          <w:sz w:val="28"/>
          <w:szCs w:val="28"/>
        </w:rPr>
        <w:t xml:space="preserve">, являются Закон «Об образовании», закон «О контрактной системе в сфере закупок товаров, работ, услуг для обеспечения государственных и муниципальных нужд», Устав </w:t>
      </w:r>
      <w:r w:rsidR="007C2C63">
        <w:rPr>
          <w:sz w:val="28"/>
          <w:szCs w:val="28"/>
        </w:rPr>
        <w:t xml:space="preserve">МБОУ </w:t>
      </w:r>
      <w:r w:rsidR="00695809" w:rsidRPr="00695809">
        <w:rPr>
          <w:sz w:val="28"/>
          <w:szCs w:val="28"/>
        </w:rPr>
        <w:t>«Корневская СОШ</w:t>
      </w:r>
      <w:r w:rsidR="00695809">
        <w:rPr>
          <w:b/>
          <w:sz w:val="28"/>
          <w:szCs w:val="28"/>
        </w:rPr>
        <w:t>»</w:t>
      </w:r>
      <w:r w:rsidR="0083267D" w:rsidRPr="00BF2BF2">
        <w:rPr>
          <w:sz w:val="28"/>
          <w:szCs w:val="28"/>
        </w:rPr>
        <w:t>, и другие локальные акты.</w:t>
      </w:r>
    </w:p>
    <w:p w:rsidR="0083267D" w:rsidRPr="00BF2BF2" w:rsidRDefault="0083267D" w:rsidP="00695809">
      <w:pPr>
        <w:pStyle w:val="a5"/>
        <w:ind w:left="0" w:firstLine="708"/>
        <w:jc w:val="both"/>
        <w:rPr>
          <w:color w:val="000000"/>
          <w:sz w:val="28"/>
          <w:szCs w:val="28"/>
        </w:rPr>
      </w:pPr>
      <w:r w:rsidRPr="00BF2BF2">
        <w:rPr>
          <w:sz w:val="28"/>
          <w:szCs w:val="28"/>
        </w:rPr>
        <w:t>В соответствии со ст.13.3  Федерального закона № 273-ФЗ м</w:t>
      </w:r>
      <w:r w:rsidRPr="00BF2BF2">
        <w:rPr>
          <w:color w:val="000000"/>
          <w:sz w:val="28"/>
          <w:szCs w:val="28"/>
        </w:rPr>
        <w:t>еры по предупреждению коррупции, принимаемые в организации, могут включать:</w:t>
      </w:r>
    </w:p>
    <w:p w:rsidR="0083267D" w:rsidRPr="00BF2BF2" w:rsidRDefault="00390BAD" w:rsidP="00695809">
      <w:pPr>
        <w:shd w:val="clear" w:color="auto" w:fill="FFFFFF"/>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1)</w:t>
      </w:r>
      <w:r w:rsidR="0083267D" w:rsidRPr="00BF2BF2">
        <w:rPr>
          <w:rFonts w:ascii="Times New Roman" w:hAnsi="Times New Roman" w:cs="Times New Roman"/>
          <w:color w:val="000000"/>
          <w:sz w:val="28"/>
          <w:szCs w:val="28"/>
        </w:rPr>
        <w:t>определение подразделений или должностных лиц, ответственных за профилактику коррупционных и иных правонарушений;</w:t>
      </w:r>
    </w:p>
    <w:p w:rsidR="0083267D" w:rsidRPr="00BF2BF2" w:rsidRDefault="0083267D" w:rsidP="00695809">
      <w:pPr>
        <w:shd w:val="clear" w:color="auto" w:fill="FFFFFF"/>
        <w:spacing w:after="0" w:line="240" w:lineRule="auto"/>
        <w:jc w:val="both"/>
        <w:rPr>
          <w:rFonts w:ascii="Times New Roman" w:hAnsi="Times New Roman" w:cs="Times New Roman"/>
          <w:color w:val="000000"/>
          <w:sz w:val="28"/>
          <w:szCs w:val="28"/>
        </w:rPr>
      </w:pPr>
      <w:r w:rsidRPr="00BF2BF2">
        <w:rPr>
          <w:rFonts w:ascii="Times New Roman" w:hAnsi="Times New Roman" w:cs="Times New Roman"/>
          <w:color w:val="000000"/>
          <w:sz w:val="28"/>
          <w:szCs w:val="28"/>
        </w:rPr>
        <w:t>2) сотрудничество организации с правоохранительными органами;</w:t>
      </w:r>
    </w:p>
    <w:p w:rsidR="0083267D" w:rsidRPr="00BF2BF2" w:rsidRDefault="00390BAD" w:rsidP="00695809">
      <w:pPr>
        <w:shd w:val="clear" w:color="auto" w:fill="FFFFFF"/>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3) </w:t>
      </w:r>
      <w:r w:rsidR="0083267D" w:rsidRPr="00BF2BF2">
        <w:rPr>
          <w:rFonts w:ascii="Times New Roman" w:hAnsi="Times New Roman" w:cs="Times New Roman"/>
          <w:color w:val="000000"/>
          <w:sz w:val="28"/>
          <w:szCs w:val="28"/>
        </w:rPr>
        <w:t>разработку и внедрение в практику стандартов и процедур, направленных на обеспечение добросовестной работы организации;</w:t>
      </w:r>
    </w:p>
    <w:p w:rsidR="0083267D" w:rsidRPr="00BF2BF2" w:rsidRDefault="0083267D" w:rsidP="00695809">
      <w:pPr>
        <w:shd w:val="clear" w:color="auto" w:fill="FFFFFF"/>
        <w:spacing w:after="0" w:line="240" w:lineRule="auto"/>
        <w:jc w:val="both"/>
        <w:rPr>
          <w:rFonts w:ascii="Times New Roman" w:hAnsi="Times New Roman" w:cs="Times New Roman"/>
          <w:color w:val="000000"/>
          <w:sz w:val="28"/>
          <w:szCs w:val="28"/>
        </w:rPr>
      </w:pPr>
      <w:r w:rsidRPr="00BF2BF2">
        <w:rPr>
          <w:rFonts w:ascii="Times New Roman" w:hAnsi="Times New Roman" w:cs="Times New Roman"/>
          <w:color w:val="000000"/>
          <w:sz w:val="28"/>
          <w:szCs w:val="28"/>
        </w:rPr>
        <w:t>4) принятие кодекса этики и служебного поведения работников организации;</w:t>
      </w:r>
    </w:p>
    <w:p w:rsidR="0083267D" w:rsidRPr="00BF2BF2" w:rsidRDefault="0083267D" w:rsidP="00695809">
      <w:pPr>
        <w:shd w:val="clear" w:color="auto" w:fill="FFFFFF"/>
        <w:spacing w:after="0" w:line="240" w:lineRule="auto"/>
        <w:jc w:val="both"/>
        <w:rPr>
          <w:rFonts w:ascii="Times New Roman" w:hAnsi="Times New Roman" w:cs="Times New Roman"/>
          <w:color w:val="000000"/>
          <w:sz w:val="28"/>
          <w:szCs w:val="28"/>
        </w:rPr>
      </w:pPr>
      <w:r w:rsidRPr="00BF2BF2">
        <w:rPr>
          <w:rFonts w:ascii="Times New Roman" w:hAnsi="Times New Roman" w:cs="Times New Roman"/>
          <w:color w:val="000000"/>
          <w:sz w:val="28"/>
          <w:szCs w:val="28"/>
        </w:rPr>
        <w:t>5) предотвращение и урегулирование конфликта интересов;</w:t>
      </w:r>
    </w:p>
    <w:p w:rsidR="00161AAB" w:rsidRDefault="00390BAD" w:rsidP="00161AAB">
      <w:pPr>
        <w:shd w:val="clear" w:color="auto" w:fill="FFFFFF"/>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6)</w:t>
      </w:r>
      <w:r w:rsidR="0083267D" w:rsidRPr="00BF2BF2">
        <w:rPr>
          <w:rFonts w:ascii="Times New Roman" w:hAnsi="Times New Roman" w:cs="Times New Roman"/>
          <w:color w:val="000000"/>
          <w:sz w:val="28"/>
          <w:szCs w:val="28"/>
        </w:rPr>
        <w:t>недопущение составления неофициальной отчетности и испо</w:t>
      </w:r>
      <w:r w:rsidR="00161AAB">
        <w:rPr>
          <w:rFonts w:ascii="Times New Roman" w:hAnsi="Times New Roman" w:cs="Times New Roman"/>
          <w:color w:val="000000"/>
          <w:sz w:val="28"/>
          <w:szCs w:val="28"/>
        </w:rPr>
        <w:t>льзования поддельных документов.</w:t>
      </w:r>
    </w:p>
    <w:p w:rsidR="0083267D" w:rsidRPr="00161AAB" w:rsidRDefault="0083267D" w:rsidP="00161AAB">
      <w:pPr>
        <w:shd w:val="clear" w:color="auto" w:fill="FFFFFF"/>
        <w:spacing w:after="0" w:line="240" w:lineRule="auto"/>
        <w:jc w:val="both"/>
        <w:rPr>
          <w:rFonts w:ascii="Times New Roman" w:hAnsi="Times New Roman" w:cs="Times New Roman"/>
          <w:color w:val="000000"/>
          <w:sz w:val="28"/>
          <w:szCs w:val="28"/>
        </w:rPr>
      </w:pPr>
      <w:r w:rsidRPr="00BF2BF2">
        <w:rPr>
          <w:rFonts w:ascii="Times New Roman" w:hAnsi="Times New Roman" w:cs="Times New Roman"/>
          <w:sz w:val="28"/>
          <w:szCs w:val="28"/>
        </w:rPr>
        <w:t>Антикоррупционная политика школы направлена на реализацию данных мер.</w:t>
      </w:r>
    </w:p>
    <w:p w:rsidR="0083267D" w:rsidRPr="00BF2BF2" w:rsidRDefault="0083267D" w:rsidP="00695809">
      <w:pPr>
        <w:spacing w:after="0" w:line="240" w:lineRule="auto"/>
        <w:jc w:val="both"/>
        <w:rPr>
          <w:rFonts w:ascii="Times New Roman" w:hAnsi="Times New Roman" w:cs="Times New Roman"/>
          <w:sz w:val="28"/>
          <w:szCs w:val="28"/>
        </w:rPr>
      </w:pPr>
      <w:r w:rsidRPr="00BF2BF2">
        <w:rPr>
          <w:rFonts w:ascii="Times New Roman" w:hAnsi="Times New Roman" w:cs="Times New Roman"/>
          <w:sz w:val="28"/>
          <w:szCs w:val="28"/>
        </w:rPr>
        <w:t xml:space="preserve">     </w:t>
      </w:r>
    </w:p>
    <w:p w:rsidR="0083267D" w:rsidRPr="00BF2BF2" w:rsidRDefault="00221675" w:rsidP="00BF2BF2">
      <w:pPr>
        <w:pStyle w:val="2"/>
        <w:tabs>
          <w:tab w:val="clear" w:pos="0"/>
        </w:tabs>
        <w:ind w:firstLine="0"/>
        <w:jc w:val="left"/>
        <w:rPr>
          <w:i w:val="0"/>
        </w:rPr>
      </w:pPr>
      <w:r w:rsidRPr="00BF2BF2">
        <w:rPr>
          <w:i w:val="0"/>
        </w:rPr>
        <w:t>2.</w:t>
      </w:r>
      <w:r w:rsidR="0083267D" w:rsidRPr="00BF2BF2">
        <w:rPr>
          <w:i w:val="0"/>
        </w:rPr>
        <w:t>Используемые в политике понятия и определения</w:t>
      </w:r>
    </w:p>
    <w:p w:rsidR="005E0BB6" w:rsidRPr="00BF2BF2" w:rsidRDefault="0083267D" w:rsidP="00695809">
      <w:pPr>
        <w:spacing w:after="0" w:line="240" w:lineRule="auto"/>
        <w:jc w:val="both"/>
        <w:rPr>
          <w:rFonts w:ascii="Times New Roman" w:hAnsi="Times New Roman" w:cs="Times New Roman"/>
          <w:sz w:val="28"/>
          <w:szCs w:val="28"/>
        </w:rPr>
      </w:pPr>
      <w:r w:rsidRPr="00BF2BF2">
        <w:rPr>
          <w:rFonts w:ascii="Times New Roman" w:hAnsi="Times New Roman" w:cs="Times New Roman"/>
          <w:b/>
          <w:sz w:val="28"/>
          <w:szCs w:val="28"/>
        </w:rPr>
        <w:t>Коррупция</w:t>
      </w:r>
      <w:r w:rsidRPr="00BF2BF2">
        <w:rPr>
          <w:rFonts w:ascii="Times New Roman" w:hAnsi="Times New Roman" w:cs="Times New Roman"/>
          <w:sz w:val="28"/>
          <w:szCs w:val="28"/>
        </w:rPr>
        <w:t xml:space="preserve"> –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 Коррупцией также является совершение перечисленных деяний от имени или в интересах юридического лица (пункт 1 статьи 1 Федерального закона от 25 декабря 2008 г. № 273-ФЗ «О противодействии коррупции»).</w:t>
      </w:r>
    </w:p>
    <w:p w:rsidR="0083267D" w:rsidRPr="00BF2BF2" w:rsidRDefault="0083267D" w:rsidP="00695809">
      <w:pPr>
        <w:spacing w:after="0" w:line="240" w:lineRule="auto"/>
        <w:jc w:val="both"/>
        <w:rPr>
          <w:rFonts w:ascii="Times New Roman" w:hAnsi="Times New Roman" w:cs="Times New Roman"/>
          <w:sz w:val="28"/>
          <w:szCs w:val="28"/>
        </w:rPr>
      </w:pPr>
      <w:r w:rsidRPr="00BF2BF2">
        <w:rPr>
          <w:rFonts w:ascii="Times New Roman" w:hAnsi="Times New Roman" w:cs="Times New Roman"/>
          <w:b/>
          <w:sz w:val="28"/>
          <w:szCs w:val="28"/>
        </w:rPr>
        <w:lastRenderedPageBreak/>
        <w:t>Противодействие коррупции</w:t>
      </w:r>
      <w:r w:rsidRPr="00BF2BF2">
        <w:rPr>
          <w:rFonts w:ascii="Times New Roman" w:hAnsi="Times New Roman" w:cs="Times New Roman"/>
          <w:sz w:val="28"/>
          <w:szCs w:val="28"/>
        </w:rPr>
        <w:t xml:space="preserve"> – 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физических лиц в пределах их полномочий (пункт 2 статьи 1 Федерального закона от 25 декабря 2008 г. № 273-ФЗ «О противодействии коррупции»):</w:t>
      </w:r>
    </w:p>
    <w:p w:rsidR="0083267D" w:rsidRPr="00BF2BF2" w:rsidRDefault="0083267D" w:rsidP="00695809">
      <w:pPr>
        <w:spacing w:after="0" w:line="240" w:lineRule="auto"/>
        <w:jc w:val="both"/>
        <w:rPr>
          <w:rFonts w:ascii="Times New Roman" w:hAnsi="Times New Roman" w:cs="Times New Roman"/>
          <w:sz w:val="28"/>
          <w:szCs w:val="28"/>
        </w:rPr>
      </w:pPr>
      <w:r w:rsidRPr="00BF2BF2">
        <w:rPr>
          <w:rFonts w:ascii="Times New Roman" w:hAnsi="Times New Roman" w:cs="Times New Roman"/>
          <w:sz w:val="28"/>
          <w:szCs w:val="28"/>
        </w:rPr>
        <w:t>а) по предупреждению коррупции, в том числе по выявлению и последующему устранению причин коррупции (профилактика коррупции);</w:t>
      </w:r>
    </w:p>
    <w:p w:rsidR="0083267D" w:rsidRPr="00BF2BF2" w:rsidRDefault="0083267D" w:rsidP="00695809">
      <w:pPr>
        <w:spacing w:after="0" w:line="240" w:lineRule="auto"/>
        <w:jc w:val="both"/>
        <w:rPr>
          <w:rFonts w:ascii="Times New Roman" w:hAnsi="Times New Roman" w:cs="Times New Roman"/>
          <w:sz w:val="28"/>
          <w:szCs w:val="28"/>
        </w:rPr>
      </w:pPr>
      <w:r w:rsidRPr="00BF2BF2">
        <w:rPr>
          <w:rFonts w:ascii="Times New Roman" w:hAnsi="Times New Roman" w:cs="Times New Roman"/>
          <w:sz w:val="28"/>
          <w:szCs w:val="28"/>
        </w:rPr>
        <w:t>б) по выявлению, предупреждению, пресечению, раскрытию и расследованию коррупционных правонарушений (борьба с коррупцией);</w:t>
      </w:r>
    </w:p>
    <w:p w:rsidR="0083267D" w:rsidRPr="00BF2BF2" w:rsidRDefault="0083267D" w:rsidP="00695809">
      <w:pPr>
        <w:spacing w:after="0" w:line="240" w:lineRule="auto"/>
        <w:jc w:val="both"/>
        <w:rPr>
          <w:rFonts w:ascii="Times New Roman" w:hAnsi="Times New Roman" w:cs="Times New Roman"/>
          <w:sz w:val="28"/>
          <w:szCs w:val="28"/>
        </w:rPr>
      </w:pPr>
      <w:r w:rsidRPr="00BF2BF2">
        <w:rPr>
          <w:rFonts w:ascii="Times New Roman" w:hAnsi="Times New Roman" w:cs="Times New Roman"/>
          <w:sz w:val="28"/>
          <w:szCs w:val="28"/>
        </w:rPr>
        <w:t>в) по минимизации и (или) ликвидации последствий коррупционных правонарушений.</w:t>
      </w:r>
    </w:p>
    <w:p w:rsidR="0083267D" w:rsidRPr="00BF2BF2" w:rsidRDefault="0083267D" w:rsidP="00695809">
      <w:pPr>
        <w:spacing w:after="0" w:line="240" w:lineRule="auto"/>
        <w:jc w:val="both"/>
        <w:rPr>
          <w:rFonts w:ascii="Times New Roman" w:hAnsi="Times New Roman" w:cs="Times New Roman"/>
          <w:sz w:val="28"/>
          <w:szCs w:val="28"/>
        </w:rPr>
      </w:pPr>
      <w:r w:rsidRPr="00BF2BF2">
        <w:rPr>
          <w:rFonts w:ascii="Times New Roman" w:hAnsi="Times New Roman" w:cs="Times New Roman"/>
          <w:b/>
          <w:sz w:val="28"/>
          <w:szCs w:val="28"/>
        </w:rPr>
        <w:t>Организация</w:t>
      </w:r>
      <w:r w:rsidRPr="00BF2BF2">
        <w:rPr>
          <w:rFonts w:ascii="Times New Roman" w:hAnsi="Times New Roman" w:cs="Times New Roman"/>
          <w:sz w:val="28"/>
          <w:szCs w:val="28"/>
        </w:rPr>
        <w:t xml:space="preserve"> – юридическое лицо независимо от формы собственности, организационно-правовой формы и отраслевой принадлежности.</w:t>
      </w:r>
    </w:p>
    <w:p w:rsidR="0083267D" w:rsidRPr="00BF2BF2" w:rsidRDefault="0083267D" w:rsidP="00695809">
      <w:pPr>
        <w:spacing w:after="0" w:line="240" w:lineRule="auto"/>
        <w:jc w:val="both"/>
        <w:rPr>
          <w:rFonts w:ascii="Times New Roman" w:hAnsi="Times New Roman" w:cs="Times New Roman"/>
          <w:sz w:val="28"/>
          <w:szCs w:val="28"/>
        </w:rPr>
      </w:pPr>
      <w:r w:rsidRPr="00BF2BF2">
        <w:rPr>
          <w:rFonts w:ascii="Times New Roman" w:hAnsi="Times New Roman" w:cs="Times New Roman"/>
          <w:b/>
          <w:sz w:val="28"/>
          <w:szCs w:val="28"/>
        </w:rPr>
        <w:t>Контрагент</w:t>
      </w:r>
      <w:r w:rsidRPr="00BF2BF2">
        <w:rPr>
          <w:rFonts w:ascii="Times New Roman" w:hAnsi="Times New Roman" w:cs="Times New Roman"/>
          <w:sz w:val="28"/>
          <w:szCs w:val="28"/>
        </w:rPr>
        <w:t xml:space="preserve"> – любое российское или иностранное юридическое или физическое лицо, с которым организация вступает в договорные отношения, за исключением трудовых отношений.</w:t>
      </w:r>
    </w:p>
    <w:p w:rsidR="0083267D" w:rsidRPr="00BF2BF2" w:rsidRDefault="0083267D" w:rsidP="00695809">
      <w:pPr>
        <w:spacing w:after="0" w:line="240" w:lineRule="auto"/>
        <w:jc w:val="both"/>
        <w:rPr>
          <w:rFonts w:ascii="Times New Roman" w:hAnsi="Times New Roman" w:cs="Times New Roman"/>
          <w:sz w:val="28"/>
          <w:szCs w:val="28"/>
        </w:rPr>
      </w:pPr>
      <w:r w:rsidRPr="00BF2BF2">
        <w:rPr>
          <w:rFonts w:ascii="Times New Roman" w:hAnsi="Times New Roman" w:cs="Times New Roman"/>
          <w:b/>
          <w:sz w:val="28"/>
          <w:szCs w:val="28"/>
        </w:rPr>
        <w:t>Взятка</w:t>
      </w:r>
      <w:r w:rsidRPr="00BF2BF2">
        <w:rPr>
          <w:rFonts w:ascii="Times New Roman" w:hAnsi="Times New Roman" w:cs="Times New Roman"/>
          <w:sz w:val="28"/>
          <w:szCs w:val="28"/>
        </w:rPr>
        <w:t xml:space="preserve"> – получение должностным лицом, иностранным должностным лицом либо должностным лицом публичной международной организации лично или через посредника денег, ценных бумаг, иного имущества либо в виде незаконных оказания ему услуг имущественного характера, предоставления иных имущественных прав за совершение действий (бездействие) в пользу взяткодателя или представляемых им лиц, если такие действия (бездействие) входят в служебные полномочия должностного лица либо если оно в силу должностного положения может способствовать таким действиям (бездействию), а равно за общее покровительство или попустительство по службе.</w:t>
      </w:r>
    </w:p>
    <w:p w:rsidR="0083267D" w:rsidRPr="00BF2BF2" w:rsidRDefault="0083267D" w:rsidP="00695809">
      <w:pPr>
        <w:spacing w:after="0" w:line="240" w:lineRule="auto"/>
        <w:jc w:val="both"/>
        <w:rPr>
          <w:rFonts w:ascii="Times New Roman" w:hAnsi="Times New Roman" w:cs="Times New Roman"/>
          <w:sz w:val="28"/>
          <w:szCs w:val="28"/>
        </w:rPr>
      </w:pPr>
      <w:r w:rsidRPr="00BF2BF2">
        <w:rPr>
          <w:rFonts w:ascii="Times New Roman" w:hAnsi="Times New Roman" w:cs="Times New Roman"/>
          <w:b/>
          <w:sz w:val="28"/>
          <w:szCs w:val="28"/>
        </w:rPr>
        <w:t>Коммерческий подкуп</w:t>
      </w:r>
      <w:r w:rsidRPr="00BF2BF2">
        <w:rPr>
          <w:rFonts w:ascii="Times New Roman" w:hAnsi="Times New Roman" w:cs="Times New Roman"/>
          <w:sz w:val="28"/>
          <w:szCs w:val="28"/>
        </w:rPr>
        <w:t xml:space="preserve"> – незаконные передача лицу, выполняющему управленческие функции в коммерческой или иной организации, денег, ценных бумаг, иного имущества, оказание ему услуг имущественного характера, предоставление иных имущественных прав за совершение действий (бездействие) в интересах дающего в связи с занимаемым этим лицом служебным положением (часть 1 статьи 204 Уголовного кодекса Российской Федерации).</w:t>
      </w:r>
    </w:p>
    <w:p w:rsidR="0083267D" w:rsidRPr="00BF2BF2" w:rsidRDefault="0083267D" w:rsidP="00695809">
      <w:pPr>
        <w:autoSpaceDE w:val="0"/>
        <w:spacing w:after="0" w:line="240" w:lineRule="auto"/>
        <w:jc w:val="both"/>
        <w:rPr>
          <w:rFonts w:ascii="Times New Roman" w:hAnsi="Times New Roman" w:cs="Times New Roman"/>
          <w:sz w:val="28"/>
          <w:szCs w:val="28"/>
        </w:rPr>
      </w:pPr>
      <w:r w:rsidRPr="00BF2BF2">
        <w:rPr>
          <w:rFonts w:ascii="Times New Roman" w:hAnsi="Times New Roman" w:cs="Times New Roman"/>
          <w:b/>
          <w:sz w:val="28"/>
          <w:szCs w:val="28"/>
        </w:rPr>
        <w:t>Конфликт интересов</w:t>
      </w:r>
      <w:r w:rsidRPr="00BF2BF2">
        <w:rPr>
          <w:rFonts w:ascii="Times New Roman" w:hAnsi="Times New Roman" w:cs="Times New Roman"/>
          <w:sz w:val="28"/>
          <w:szCs w:val="28"/>
        </w:rPr>
        <w:t xml:space="preserve"> – ситуация, при которой личная заинтересованность (прямая или косвенная) </w:t>
      </w:r>
      <w:r w:rsidR="007C2C63">
        <w:rPr>
          <w:rFonts w:ascii="Times New Roman" w:hAnsi="Times New Roman" w:cs="Times New Roman"/>
          <w:sz w:val="28"/>
          <w:szCs w:val="28"/>
        </w:rPr>
        <w:t>лица, замещающего должность, замещение которой предусматривает обязанность принимать меры по предотвращению и урегулированию конфликта интересов, влияет или может повлиять на надлежащее, объективное и беспристрастное исполнение им должностных (служебных) обязанностей</w:t>
      </w:r>
      <w:r w:rsidR="000558B4">
        <w:rPr>
          <w:rFonts w:ascii="Times New Roman" w:hAnsi="Times New Roman" w:cs="Times New Roman"/>
          <w:sz w:val="28"/>
          <w:szCs w:val="28"/>
        </w:rPr>
        <w:t xml:space="preserve"> (осуществление полномочий).</w:t>
      </w:r>
      <w:r w:rsidRPr="00BF2BF2">
        <w:rPr>
          <w:rFonts w:ascii="Times New Roman" w:hAnsi="Times New Roman" w:cs="Times New Roman"/>
          <w:sz w:val="28"/>
          <w:szCs w:val="28"/>
        </w:rPr>
        <w:t xml:space="preserve"> </w:t>
      </w:r>
    </w:p>
    <w:p w:rsidR="0083267D" w:rsidRPr="00BF2BF2" w:rsidRDefault="0083267D" w:rsidP="00695809">
      <w:pPr>
        <w:spacing w:after="0" w:line="240" w:lineRule="auto"/>
        <w:jc w:val="both"/>
        <w:rPr>
          <w:rFonts w:ascii="Times New Roman" w:hAnsi="Times New Roman" w:cs="Times New Roman"/>
          <w:sz w:val="28"/>
          <w:szCs w:val="28"/>
        </w:rPr>
      </w:pPr>
      <w:r w:rsidRPr="00BF2BF2">
        <w:rPr>
          <w:rFonts w:ascii="Times New Roman" w:hAnsi="Times New Roman" w:cs="Times New Roman"/>
          <w:b/>
          <w:sz w:val="28"/>
          <w:szCs w:val="28"/>
        </w:rPr>
        <w:t>Личная заинтересованность работника (представителя организации)</w:t>
      </w:r>
      <w:r w:rsidRPr="00BF2BF2">
        <w:rPr>
          <w:rFonts w:ascii="Times New Roman" w:hAnsi="Times New Roman" w:cs="Times New Roman"/>
          <w:sz w:val="28"/>
          <w:szCs w:val="28"/>
        </w:rPr>
        <w:t xml:space="preserve"> – заинтересованность работника (представителя организации), связанная с возможностью получения работником (представителем организации) при исполнении должностных обязанностей доходов в виде денег, ценностей, </w:t>
      </w:r>
      <w:r w:rsidRPr="00BF2BF2">
        <w:rPr>
          <w:rFonts w:ascii="Times New Roman" w:hAnsi="Times New Roman" w:cs="Times New Roman"/>
          <w:sz w:val="28"/>
          <w:szCs w:val="28"/>
        </w:rPr>
        <w:lastRenderedPageBreak/>
        <w:t>иного имущества или услуг имущественного характера, иных имущественных прав для себя или для третьих лиц.</w:t>
      </w:r>
    </w:p>
    <w:p w:rsidR="0083267D" w:rsidRPr="00BF2BF2" w:rsidRDefault="0083267D" w:rsidP="00695809">
      <w:pPr>
        <w:pStyle w:val="1"/>
        <w:numPr>
          <w:ilvl w:val="2"/>
          <w:numId w:val="1"/>
        </w:numPr>
        <w:tabs>
          <w:tab w:val="left" w:pos="567"/>
        </w:tabs>
        <w:spacing w:before="0" w:after="0"/>
        <w:ind w:left="0" w:firstLine="0"/>
        <w:rPr>
          <w:rFonts w:ascii="Times New Roman" w:hAnsi="Times New Roman" w:cs="Times New Roman"/>
          <w:sz w:val="28"/>
          <w:szCs w:val="28"/>
        </w:rPr>
      </w:pPr>
      <w:r w:rsidRPr="00BF2BF2">
        <w:rPr>
          <w:rFonts w:ascii="Times New Roman" w:hAnsi="Times New Roman" w:cs="Times New Roman"/>
          <w:sz w:val="28"/>
          <w:szCs w:val="28"/>
        </w:rPr>
        <w:t>3</w:t>
      </w:r>
      <w:r w:rsidRPr="00BF2BF2">
        <w:rPr>
          <w:rFonts w:ascii="Times New Roman" w:hAnsi="Times New Roman" w:cs="Times New Roman"/>
          <w:i/>
          <w:sz w:val="28"/>
          <w:szCs w:val="28"/>
        </w:rPr>
        <w:t>.</w:t>
      </w:r>
      <w:r w:rsidRPr="00BF2BF2">
        <w:rPr>
          <w:rFonts w:ascii="Times New Roman" w:hAnsi="Times New Roman" w:cs="Times New Roman"/>
          <w:sz w:val="28"/>
          <w:szCs w:val="28"/>
        </w:rPr>
        <w:t>Основные принципы антикоррупционной  деятельности организации</w:t>
      </w:r>
    </w:p>
    <w:p w:rsidR="0083267D" w:rsidRPr="00BF2BF2" w:rsidRDefault="00C522E9" w:rsidP="00C522E9">
      <w:pPr>
        <w:pStyle w:val="1"/>
        <w:tabs>
          <w:tab w:val="left" w:pos="567"/>
        </w:tabs>
        <w:spacing w:before="0" w:after="0"/>
        <w:ind w:left="0" w:firstLine="0"/>
        <w:jc w:val="both"/>
        <w:rPr>
          <w:rFonts w:ascii="Times New Roman" w:hAnsi="Times New Roman" w:cs="Times New Roman"/>
          <w:sz w:val="28"/>
          <w:szCs w:val="28"/>
        </w:rPr>
      </w:pPr>
      <w:r>
        <w:rPr>
          <w:rFonts w:ascii="Times New Roman" w:hAnsi="Times New Roman" w:cs="Times New Roman"/>
          <w:b w:val="0"/>
          <w:sz w:val="28"/>
          <w:szCs w:val="28"/>
        </w:rPr>
        <w:tab/>
      </w:r>
      <w:r w:rsidR="0083267D" w:rsidRPr="00BF2BF2">
        <w:rPr>
          <w:rFonts w:ascii="Times New Roman" w:hAnsi="Times New Roman" w:cs="Times New Roman"/>
          <w:b w:val="0"/>
          <w:sz w:val="28"/>
          <w:szCs w:val="28"/>
        </w:rPr>
        <w:t xml:space="preserve">Системы мер противодействия коррупции в </w:t>
      </w:r>
      <w:r w:rsidR="00390BAD">
        <w:rPr>
          <w:rFonts w:ascii="Times New Roman" w:hAnsi="Times New Roman" w:cs="Times New Roman"/>
          <w:b w:val="0"/>
          <w:sz w:val="28"/>
          <w:szCs w:val="28"/>
        </w:rPr>
        <w:t>школе</w:t>
      </w:r>
      <w:r w:rsidR="0083267D" w:rsidRPr="00BF2BF2">
        <w:rPr>
          <w:rFonts w:ascii="Times New Roman" w:hAnsi="Times New Roman" w:cs="Times New Roman"/>
          <w:b w:val="0"/>
          <w:sz w:val="28"/>
          <w:szCs w:val="28"/>
        </w:rPr>
        <w:t xml:space="preserve"> основыва</w:t>
      </w:r>
      <w:r w:rsidR="00390BAD">
        <w:rPr>
          <w:rFonts w:ascii="Times New Roman" w:hAnsi="Times New Roman" w:cs="Times New Roman"/>
          <w:b w:val="0"/>
          <w:sz w:val="28"/>
          <w:szCs w:val="28"/>
        </w:rPr>
        <w:t>ет</w:t>
      </w:r>
      <w:r w:rsidR="0083267D" w:rsidRPr="00BF2BF2">
        <w:rPr>
          <w:rFonts w:ascii="Times New Roman" w:hAnsi="Times New Roman" w:cs="Times New Roman"/>
          <w:b w:val="0"/>
          <w:sz w:val="28"/>
          <w:szCs w:val="28"/>
        </w:rPr>
        <w:t>ся на следующих</w:t>
      </w:r>
      <w:r w:rsidR="0083267D" w:rsidRPr="00BF2BF2">
        <w:rPr>
          <w:rFonts w:ascii="Times New Roman" w:hAnsi="Times New Roman" w:cs="Times New Roman"/>
          <w:sz w:val="28"/>
          <w:szCs w:val="28"/>
        </w:rPr>
        <w:t xml:space="preserve"> </w:t>
      </w:r>
      <w:r w:rsidR="0083267D" w:rsidRPr="00BF2BF2">
        <w:rPr>
          <w:rFonts w:ascii="Times New Roman" w:hAnsi="Times New Roman" w:cs="Times New Roman"/>
          <w:b w:val="0"/>
          <w:sz w:val="28"/>
          <w:szCs w:val="28"/>
        </w:rPr>
        <w:t>ключевых принципах</w:t>
      </w:r>
      <w:r w:rsidR="0083267D" w:rsidRPr="00BF2BF2">
        <w:rPr>
          <w:rFonts w:ascii="Times New Roman" w:hAnsi="Times New Roman" w:cs="Times New Roman"/>
          <w:sz w:val="28"/>
          <w:szCs w:val="28"/>
        </w:rPr>
        <w:t>:</w:t>
      </w:r>
    </w:p>
    <w:p w:rsidR="0083267D" w:rsidRPr="00390BAD" w:rsidRDefault="0083267D" w:rsidP="00C522E9">
      <w:pPr>
        <w:pStyle w:val="11"/>
        <w:numPr>
          <w:ilvl w:val="0"/>
          <w:numId w:val="6"/>
        </w:numPr>
        <w:tabs>
          <w:tab w:val="clear" w:pos="1080"/>
          <w:tab w:val="left" w:pos="0"/>
          <w:tab w:val="left" w:pos="567"/>
        </w:tabs>
        <w:ind w:left="0" w:firstLine="0"/>
        <w:jc w:val="both"/>
        <w:rPr>
          <w:i/>
          <w:sz w:val="28"/>
          <w:szCs w:val="28"/>
        </w:rPr>
      </w:pPr>
      <w:r w:rsidRPr="00BF2BF2">
        <w:rPr>
          <w:sz w:val="28"/>
          <w:szCs w:val="28"/>
        </w:rPr>
        <w:t>Принцип соответствия политики организации действующему законодательству и общепринятым нормам</w:t>
      </w:r>
      <w:r w:rsidRPr="00BF2BF2">
        <w:rPr>
          <w:i/>
          <w:sz w:val="28"/>
          <w:szCs w:val="28"/>
        </w:rPr>
        <w:t>.</w:t>
      </w:r>
      <w:r w:rsidR="00390BAD">
        <w:rPr>
          <w:i/>
          <w:sz w:val="28"/>
          <w:szCs w:val="28"/>
        </w:rPr>
        <w:t xml:space="preserve"> </w:t>
      </w:r>
      <w:r w:rsidRPr="00390BAD">
        <w:rPr>
          <w:sz w:val="28"/>
          <w:szCs w:val="28"/>
        </w:rPr>
        <w:t>Соответствие реализуемых антикоррупционных мероприятий Конституции Российской Федерации, заключенным Российской Федерацией международным договорам, законодательству Российской Федерации и иным нормативным правовым актам, применимым к организации.</w:t>
      </w:r>
    </w:p>
    <w:p w:rsidR="0083267D" w:rsidRPr="00BF2BF2" w:rsidRDefault="0083267D" w:rsidP="00C522E9">
      <w:pPr>
        <w:pStyle w:val="11"/>
        <w:numPr>
          <w:ilvl w:val="0"/>
          <w:numId w:val="6"/>
        </w:numPr>
        <w:tabs>
          <w:tab w:val="clear" w:pos="1080"/>
          <w:tab w:val="left" w:pos="0"/>
          <w:tab w:val="left" w:pos="567"/>
        </w:tabs>
        <w:ind w:left="0" w:firstLine="0"/>
        <w:jc w:val="both"/>
        <w:rPr>
          <w:i/>
          <w:sz w:val="28"/>
          <w:szCs w:val="28"/>
        </w:rPr>
      </w:pPr>
      <w:r w:rsidRPr="00BF2BF2">
        <w:rPr>
          <w:sz w:val="28"/>
          <w:szCs w:val="28"/>
        </w:rPr>
        <w:t>Принцип личного примера руководства</w:t>
      </w:r>
      <w:r w:rsidRPr="00BF2BF2">
        <w:rPr>
          <w:i/>
          <w:sz w:val="28"/>
          <w:szCs w:val="28"/>
        </w:rPr>
        <w:t>.</w:t>
      </w:r>
    </w:p>
    <w:p w:rsidR="0083267D" w:rsidRPr="00BF2BF2" w:rsidRDefault="0083267D" w:rsidP="00C522E9">
      <w:pPr>
        <w:pStyle w:val="11"/>
        <w:tabs>
          <w:tab w:val="left" w:pos="0"/>
        </w:tabs>
        <w:ind w:left="0"/>
        <w:jc w:val="both"/>
        <w:rPr>
          <w:sz w:val="28"/>
          <w:szCs w:val="28"/>
        </w:rPr>
      </w:pPr>
      <w:r w:rsidRPr="00BF2BF2">
        <w:rPr>
          <w:sz w:val="28"/>
          <w:szCs w:val="28"/>
        </w:rPr>
        <w:t>Ключевая роль руководства организации в формировании культуры нетерпимости к коррупции и в создании внутриорганизационной системы предупреждения и противодействия коррупции.</w:t>
      </w:r>
    </w:p>
    <w:p w:rsidR="0083267D" w:rsidRPr="00BF2BF2" w:rsidRDefault="0083267D" w:rsidP="00C522E9">
      <w:pPr>
        <w:pStyle w:val="11"/>
        <w:numPr>
          <w:ilvl w:val="0"/>
          <w:numId w:val="6"/>
        </w:numPr>
        <w:tabs>
          <w:tab w:val="clear" w:pos="1080"/>
          <w:tab w:val="left" w:pos="0"/>
          <w:tab w:val="left" w:pos="567"/>
        </w:tabs>
        <w:ind w:left="0" w:firstLine="0"/>
        <w:jc w:val="both"/>
        <w:rPr>
          <w:i/>
          <w:sz w:val="28"/>
          <w:szCs w:val="28"/>
        </w:rPr>
      </w:pPr>
      <w:r w:rsidRPr="00BF2BF2">
        <w:rPr>
          <w:sz w:val="28"/>
          <w:szCs w:val="28"/>
        </w:rPr>
        <w:t>Принцип вовлеченности работников</w:t>
      </w:r>
      <w:r w:rsidRPr="00BF2BF2">
        <w:rPr>
          <w:i/>
          <w:sz w:val="28"/>
          <w:szCs w:val="28"/>
        </w:rPr>
        <w:t>.</w:t>
      </w:r>
    </w:p>
    <w:p w:rsidR="0083267D" w:rsidRPr="00BF2BF2" w:rsidRDefault="0083267D" w:rsidP="00C522E9">
      <w:pPr>
        <w:pStyle w:val="11"/>
        <w:ind w:left="0"/>
        <w:jc w:val="both"/>
        <w:rPr>
          <w:sz w:val="28"/>
          <w:szCs w:val="28"/>
        </w:rPr>
      </w:pPr>
      <w:r w:rsidRPr="00BF2BF2">
        <w:rPr>
          <w:sz w:val="28"/>
          <w:szCs w:val="28"/>
        </w:rPr>
        <w:t>Информированность работников организации о положениях антикоррупционного законодательства и их активное участие в формировании и реализации антикоррупционных стандартов и процедур.</w:t>
      </w:r>
    </w:p>
    <w:p w:rsidR="0083267D" w:rsidRPr="00BF2BF2" w:rsidRDefault="0083267D" w:rsidP="00C522E9">
      <w:pPr>
        <w:pStyle w:val="11"/>
        <w:numPr>
          <w:ilvl w:val="0"/>
          <w:numId w:val="6"/>
        </w:numPr>
        <w:tabs>
          <w:tab w:val="clear" w:pos="1080"/>
          <w:tab w:val="left" w:pos="0"/>
          <w:tab w:val="left" w:pos="567"/>
        </w:tabs>
        <w:ind w:left="0" w:firstLine="0"/>
        <w:jc w:val="both"/>
        <w:rPr>
          <w:i/>
          <w:sz w:val="28"/>
          <w:szCs w:val="28"/>
        </w:rPr>
      </w:pPr>
      <w:r w:rsidRPr="00BF2BF2">
        <w:rPr>
          <w:sz w:val="28"/>
          <w:szCs w:val="28"/>
        </w:rPr>
        <w:t>Принцип соразмерности антикоррупционных процедур риску коррупции</w:t>
      </w:r>
      <w:r w:rsidRPr="00BF2BF2">
        <w:rPr>
          <w:i/>
          <w:sz w:val="28"/>
          <w:szCs w:val="28"/>
        </w:rPr>
        <w:t>.</w:t>
      </w:r>
    </w:p>
    <w:p w:rsidR="0083267D" w:rsidRPr="00BF2BF2" w:rsidRDefault="0083267D" w:rsidP="00C522E9">
      <w:pPr>
        <w:pStyle w:val="11"/>
        <w:tabs>
          <w:tab w:val="left" w:pos="0"/>
        </w:tabs>
        <w:ind w:left="0"/>
        <w:jc w:val="both"/>
        <w:rPr>
          <w:sz w:val="28"/>
          <w:szCs w:val="28"/>
        </w:rPr>
      </w:pPr>
      <w:r w:rsidRPr="00BF2BF2">
        <w:rPr>
          <w:sz w:val="28"/>
          <w:szCs w:val="28"/>
        </w:rPr>
        <w:t>Разработка и выполнение комплекса мероприятий, позволяющих снизить вероятность вовлечения организации, ее руководителей и сотрудников в коррупционную деятельность, осуществляется с учетом существующих в деятельности данной организации коррупционных рисков.</w:t>
      </w:r>
    </w:p>
    <w:p w:rsidR="0083267D" w:rsidRPr="00BF2BF2" w:rsidRDefault="0083267D" w:rsidP="00C522E9">
      <w:pPr>
        <w:pStyle w:val="11"/>
        <w:numPr>
          <w:ilvl w:val="0"/>
          <w:numId w:val="6"/>
        </w:numPr>
        <w:tabs>
          <w:tab w:val="clear" w:pos="1080"/>
          <w:tab w:val="left" w:pos="0"/>
          <w:tab w:val="left" w:pos="567"/>
        </w:tabs>
        <w:ind w:left="0" w:firstLine="0"/>
        <w:jc w:val="both"/>
        <w:rPr>
          <w:sz w:val="28"/>
          <w:szCs w:val="28"/>
        </w:rPr>
      </w:pPr>
      <w:r w:rsidRPr="00BF2BF2">
        <w:rPr>
          <w:sz w:val="28"/>
          <w:szCs w:val="28"/>
        </w:rPr>
        <w:t>Принцип эффективности  антикоррупционных процедур.</w:t>
      </w:r>
    </w:p>
    <w:p w:rsidR="0083267D" w:rsidRPr="00BF2BF2" w:rsidRDefault="0083267D" w:rsidP="00C522E9">
      <w:pPr>
        <w:pStyle w:val="11"/>
        <w:tabs>
          <w:tab w:val="left" w:pos="0"/>
        </w:tabs>
        <w:ind w:left="0"/>
        <w:jc w:val="both"/>
        <w:rPr>
          <w:sz w:val="28"/>
          <w:szCs w:val="28"/>
        </w:rPr>
      </w:pPr>
      <w:r w:rsidRPr="00BF2BF2">
        <w:rPr>
          <w:sz w:val="28"/>
          <w:szCs w:val="28"/>
        </w:rPr>
        <w:t>Применение в организации таких антикоррупционных мероприятий, которые имеют низкую стоимость, обеспечивают простоту реализации и приносят значимый результат.</w:t>
      </w:r>
    </w:p>
    <w:p w:rsidR="0083267D" w:rsidRPr="00BF2BF2" w:rsidRDefault="0083267D" w:rsidP="00C522E9">
      <w:pPr>
        <w:pStyle w:val="11"/>
        <w:numPr>
          <w:ilvl w:val="0"/>
          <w:numId w:val="6"/>
        </w:numPr>
        <w:tabs>
          <w:tab w:val="clear" w:pos="1080"/>
          <w:tab w:val="left" w:pos="0"/>
          <w:tab w:val="left" w:pos="567"/>
        </w:tabs>
        <w:ind w:left="0" w:firstLine="0"/>
        <w:jc w:val="both"/>
        <w:rPr>
          <w:sz w:val="28"/>
          <w:szCs w:val="28"/>
        </w:rPr>
      </w:pPr>
      <w:r w:rsidRPr="00BF2BF2">
        <w:rPr>
          <w:sz w:val="28"/>
          <w:szCs w:val="28"/>
        </w:rPr>
        <w:t>Принцип ответственности и неотвратимости наказания.</w:t>
      </w:r>
    </w:p>
    <w:p w:rsidR="0083267D" w:rsidRPr="00BF2BF2" w:rsidRDefault="0083267D" w:rsidP="00C522E9">
      <w:pPr>
        <w:pStyle w:val="11"/>
        <w:tabs>
          <w:tab w:val="left" w:pos="0"/>
        </w:tabs>
        <w:ind w:left="0"/>
        <w:jc w:val="both"/>
        <w:rPr>
          <w:sz w:val="28"/>
          <w:szCs w:val="28"/>
        </w:rPr>
      </w:pPr>
      <w:r w:rsidRPr="00BF2BF2">
        <w:rPr>
          <w:sz w:val="28"/>
          <w:szCs w:val="28"/>
        </w:rPr>
        <w:t>Неотвратимость наказания для работников организации вне зависимости от занимаемой должности, стажа работы и иных условий в случае совершения ими коррупционных правонарушений в связи с исполнением трудовых обязанностей, а также персональная ответственность руководства организации за реализацию внутриорганизационной антикоррупционной политики.</w:t>
      </w:r>
    </w:p>
    <w:p w:rsidR="0083267D" w:rsidRPr="00BF2BF2" w:rsidRDefault="0083267D" w:rsidP="00C522E9">
      <w:pPr>
        <w:pStyle w:val="11"/>
        <w:numPr>
          <w:ilvl w:val="0"/>
          <w:numId w:val="6"/>
        </w:numPr>
        <w:tabs>
          <w:tab w:val="clear" w:pos="1080"/>
          <w:tab w:val="left" w:pos="0"/>
          <w:tab w:val="left" w:pos="567"/>
        </w:tabs>
        <w:ind w:left="0" w:firstLine="0"/>
        <w:jc w:val="both"/>
        <w:rPr>
          <w:sz w:val="28"/>
          <w:szCs w:val="28"/>
        </w:rPr>
      </w:pPr>
      <w:r w:rsidRPr="00BF2BF2">
        <w:rPr>
          <w:sz w:val="28"/>
          <w:szCs w:val="28"/>
        </w:rPr>
        <w:t>Принцип открытости</w:t>
      </w:r>
      <w:r w:rsidR="00C522E9">
        <w:rPr>
          <w:sz w:val="28"/>
          <w:szCs w:val="28"/>
        </w:rPr>
        <w:t>.</w:t>
      </w:r>
      <w:r w:rsidRPr="00BF2BF2">
        <w:rPr>
          <w:sz w:val="28"/>
          <w:szCs w:val="28"/>
        </w:rPr>
        <w:t xml:space="preserve">  </w:t>
      </w:r>
    </w:p>
    <w:p w:rsidR="0083267D" w:rsidRPr="00BF2BF2" w:rsidRDefault="0083267D" w:rsidP="00C522E9">
      <w:pPr>
        <w:pStyle w:val="11"/>
        <w:tabs>
          <w:tab w:val="left" w:pos="0"/>
        </w:tabs>
        <w:ind w:left="0"/>
        <w:jc w:val="both"/>
        <w:rPr>
          <w:sz w:val="28"/>
          <w:szCs w:val="28"/>
        </w:rPr>
      </w:pPr>
      <w:r w:rsidRPr="00BF2BF2">
        <w:rPr>
          <w:sz w:val="28"/>
          <w:szCs w:val="28"/>
        </w:rPr>
        <w:t>Информирование контрагентов, партнеров и общественности о принятых в организации антикоррупционных стандартах ведения деятельности.</w:t>
      </w:r>
    </w:p>
    <w:p w:rsidR="0083267D" w:rsidRPr="00BF2BF2" w:rsidRDefault="0083267D" w:rsidP="00C522E9">
      <w:pPr>
        <w:pStyle w:val="11"/>
        <w:numPr>
          <w:ilvl w:val="0"/>
          <w:numId w:val="6"/>
        </w:numPr>
        <w:tabs>
          <w:tab w:val="clear" w:pos="1080"/>
          <w:tab w:val="left" w:pos="0"/>
          <w:tab w:val="left" w:pos="567"/>
        </w:tabs>
        <w:ind w:left="0" w:firstLine="0"/>
        <w:jc w:val="both"/>
        <w:rPr>
          <w:sz w:val="28"/>
          <w:szCs w:val="28"/>
        </w:rPr>
      </w:pPr>
      <w:r w:rsidRPr="00BF2BF2">
        <w:rPr>
          <w:sz w:val="28"/>
          <w:szCs w:val="28"/>
        </w:rPr>
        <w:t>Принцип постоянного контроля и регулярного мониторинга.</w:t>
      </w:r>
    </w:p>
    <w:p w:rsidR="0083267D" w:rsidRPr="00BF2BF2" w:rsidRDefault="0083267D" w:rsidP="00C522E9">
      <w:pPr>
        <w:pStyle w:val="11"/>
        <w:tabs>
          <w:tab w:val="left" w:pos="0"/>
        </w:tabs>
        <w:ind w:left="0"/>
        <w:jc w:val="both"/>
        <w:rPr>
          <w:sz w:val="28"/>
          <w:szCs w:val="28"/>
        </w:rPr>
      </w:pPr>
      <w:r w:rsidRPr="00BF2BF2">
        <w:rPr>
          <w:sz w:val="28"/>
          <w:szCs w:val="28"/>
        </w:rPr>
        <w:t>Регулярное осуществление мониторинга эффективности внедренных антикоррупционных стандартов и процедур, а также контроля за их исполнением.</w:t>
      </w:r>
    </w:p>
    <w:p w:rsidR="0083267D" w:rsidRPr="00BF2BF2" w:rsidRDefault="0083267D" w:rsidP="00695809">
      <w:pPr>
        <w:spacing w:after="0" w:line="240" w:lineRule="auto"/>
        <w:rPr>
          <w:rFonts w:ascii="Times New Roman" w:hAnsi="Times New Roman" w:cs="Times New Roman"/>
          <w:b/>
          <w:sz w:val="28"/>
          <w:szCs w:val="28"/>
        </w:rPr>
      </w:pPr>
      <w:r w:rsidRPr="00BF2BF2">
        <w:rPr>
          <w:rFonts w:ascii="Times New Roman" w:hAnsi="Times New Roman" w:cs="Times New Roman"/>
          <w:b/>
          <w:sz w:val="28"/>
          <w:szCs w:val="28"/>
        </w:rPr>
        <w:t>4. Область применения политики и круг лиц, попадающих под ее действие</w:t>
      </w:r>
    </w:p>
    <w:p w:rsidR="0083267D" w:rsidRPr="00BF2BF2" w:rsidRDefault="0083267D" w:rsidP="00C522E9">
      <w:pPr>
        <w:spacing w:after="0" w:line="240" w:lineRule="auto"/>
        <w:ind w:firstLine="708"/>
        <w:jc w:val="both"/>
        <w:rPr>
          <w:rFonts w:ascii="Times New Roman" w:hAnsi="Times New Roman" w:cs="Times New Roman"/>
          <w:sz w:val="28"/>
          <w:szCs w:val="28"/>
        </w:rPr>
      </w:pPr>
      <w:r w:rsidRPr="00BF2BF2">
        <w:rPr>
          <w:rFonts w:ascii="Times New Roman" w:hAnsi="Times New Roman" w:cs="Times New Roman"/>
          <w:sz w:val="28"/>
          <w:szCs w:val="28"/>
        </w:rPr>
        <w:lastRenderedPageBreak/>
        <w:t>Основным кругом лиц, попадающих под действие политики, являются работники школы, находящиеся с ней в трудовых отношениях, вне зависимости от занимаемой должности и выполняемых функций. Политика распространяется и на лица, выполняющие для школы работы или предоставляющие услуги на основе гражданско-правовых договоров.  В этом случае соответствующие положения нужно включить в текст договоров.</w:t>
      </w:r>
    </w:p>
    <w:p w:rsidR="0083267D" w:rsidRPr="00BF2BF2" w:rsidRDefault="0083267D" w:rsidP="00695809">
      <w:pPr>
        <w:spacing w:after="0" w:line="240" w:lineRule="auto"/>
        <w:rPr>
          <w:rFonts w:ascii="Times New Roman" w:hAnsi="Times New Roman" w:cs="Times New Roman"/>
          <w:b/>
          <w:sz w:val="28"/>
          <w:szCs w:val="28"/>
        </w:rPr>
      </w:pPr>
      <w:r w:rsidRPr="00BF2BF2">
        <w:rPr>
          <w:rFonts w:ascii="Times New Roman" w:hAnsi="Times New Roman" w:cs="Times New Roman"/>
          <w:b/>
          <w:sz w:val="28"/>
          <w:szCs w:val="28"/>
        </w:rPr>
        <w:t xml:space="preserve">5.  Определение должностных лиц школы, ответственных за реализацию </w:t>
      </w:r>
      <w:r w:rsidR="00221675" w:rsidRPr="00BF2BF2">
        <w:rPr>
          <w:rFonts w:ascii="Times New Roman" w:hAnsi="Times New Roman" w:cs="Times New Roman"/>
          <w:b/>
          <w:sz w:val="28"/>
          <w:szCs w:val="28"/>
        </w:rPr>
        <w:t xml:space="preserve">    </w:t>
      </w:r>
      <w:r w:rsidRPr="00BF2BF2">
        <w:rPr>
          <w:rFonts w:ascii="Times New Roman" w:hAnsi="Times New Roman" w:cs="Times New Roman"/>
          <w:b/>
          <w:sz w:val="28"/>
          <w:szCs w:val="28"/>
        </w:rPr>
        <w:t xml:space="preserve">антикоррупционной  политики </w:t>
      </w:r>
    </w:p>
    <w:p w:rsidR="0083267D" w:rsidRPr="00BF2BF2" w:rsidRDefault="0083267D" w:rsidP="00C522E9">
      <w:pPr>
        <w:autoSpaceDE w:val="0"/>
        <w:spacing w:after="0" w:line="240" w:lineRule="auto"/>
        <w:ind w:firstLine="708"/>
        <w:jc w:val="both"/>
        <w:rPr>
          <w:rFonts w:ascii="Times New Roman" w:hAnsi="Times New Roman" w:cs="Times New Roman"/>
          <w:sz w:val="28"/>
          <w:szCs w:val="28"/>
        </w:rPr>
      </w:pPr>
      <w:r w:rsidRPr="00BF2BF2">
        <w:rPr>
          <w:rFonts w:ascii="Times New Roman" w:hAnsi="Times New Roman" w:cs="Times New Roman"/>
          <w:sz w:val="28"/>
          <w:szCs w:val="28"/>
        </w:rPr>
        <w:t xml:space="preserve">В школе  ответственным за противодействие коррупции, исходя из установленных задач, специфики деятельности, штатной численности, организационной структуры, материальных ресурсов является директор. </w:t>
      </w:r>
    </w:p>
    <w:p w:rsidR="0083267D" w:rsidRPr="00BF2BF2" w:rsidRDefault="0083267D" w:rsidP="00C522E9">
      <w:pPr>
        <w:pStyle w:val="a5"/>
        <w:ind w:left="0"/>
        <w:jc w:val="both"/>
        <w:rPr>
          <w:sz w:val="28"/>
          <w:szCs w:val="28"/>
        </w:rPr>
      </w:pPr>
      <w:r w:rsidRPr="00BF2BF2">
        <w:rPr>
          <w:sz w:val="28"/>
          <w:szCs w:val="28"/>
        </w:rPr>
        <w:t xml:space="preserve">Задачи, функции и полномочия   директора в сфере противодействия коррупции определены его Должностной инструкцией. </w:t>
      </w:r>
    </w:p>
    <w:p w:rsidR="0083267D" w:rsidRPr="00BF2BF2" w:rsidRDefault="0083267D" w:rsidP="00C522E9">
      <w:pPr>
        <w:pStyle w:val="a5"/>
        <w:ind w:left="0"/>
        <w:jc w:val="both"/>
        <w:rPr>
          <w:sz w:val="28"/>
          <w:szCs w:val="28"/>
        </w:rPr>
      </w:pPr>
      <w:r w:rsidRPr="00BF2BF2">
        <w:rPr>
          <w:sz w:val="28"/>
          <w:szCs w:val="28"/>
        </w:rPr>
        <w:t>Эти обязанности  включают в частности:</w:t>
      </w:r>
    </w:p>
    <w:p w:rsidR="0083267D" w:rsidRPr="00BF2BF2" w:rsidRDefault="0083267D" w:rsidP="00C522E9">
      <w:pPr>
        <w:pStyle w:val="a5"/>
        <w:numPr>
          <w:ilvl w:val="0"/>
          <w:numId w:val="16"/>
        </w:numPr>
        <w:tabs>
          <w:tab w:val="left" w:pos="851"/>
        </w:tabs>
        <w:ind w:left="0" w:firstLine="0"/>
        <w:jc w:val="both"/>
        <w:rPr>
          <w:sz w:val="28"/>
          <w:szCs w:val="28"/>
        </w:rPr>
      </w:pPr>
      <w:r w:rsidRPr="00BF2BF2">
        <w:rPr>
          <w:sz w:val="28"/>
          <w:szCs w:val="28"/>
        </w:rPr>
        <w:t>разработку  локальных нормативных актов организации, направленных на реализацию мер по предупреждению коррупции (антикоррупционной политики, кодекса этики и служебного поведения работников и т.д.);</w:t>
      </w:r>
    </w:p>
    <w:p w:rsidR="0083267D" w:rsidRPr="00BF2BF2" w:rsidRDefault="0083267D" w:rsidP="00C522E9">
      <w:pPr>
        <w:pStyle w:val="a5"/>
        <w:numPr>
          <w:ilvl w:val="0"/>
          <w:numId w:val="16"/>
        </w:numPr>
        <w:tabs>
          <w:tab w:val="left" w:pos="851"/>
        </w:tabs>
        <w:ind w:left="0" w:firstLine="0"/>
        <w:jc w:val="both"/>
        <w:rPr>
          <w:sz w:val="28"/>
          <w:szCs w:val="28"/>
        </w:rPr>
      </w:pPr>
      <w:r w:rsidRPr="00BF2BF2">
        <w:rPr>
          <w:sz w:val="28"/>
          <w:szCs w:val="28"/>
        </w:rPr>
        <w:t>проведение контрольных мероприятий, направленных на выявление коррупционных правонарушений работниками организации;</w:t>
      </w:r>
    </w:p>
    <w:p w:rsidR="0083267D" w:rsidRPr="00BF2BF2" w:rsidRDefault="0083267D" w:rsidP="00C522E9">
      <w:pPr>
        <w:pStyle w:val="a5"/>
        <w:numPr>
          <w:ilvl w:val="0"/>
          <w:numId w:val="16"/>
        </w:numPr>
        <w:tabs>
          <w:tab w:val="left" w:pos="851"/>
        </w:tabs>
        <w:ind w:left="0" w:firstLine="0"/>
        <w:jc w:val="both"/>
        <w:rPr>
          <w:sz w:val="28"/>
          <w:szCs w:val="28"/>
        </w:rPr>
      </w:pPr>
      <w:r w:rsidRPr="00BF2BF2">
        <w:rPr>
          <w:sz w:val="28"/>
          <w:szCs w:val="28"/>
        </w:rPr>
        <w:t>организация проведения оценки коррупционных рисков;</w:t>
      </w:r>
    </w:p>
    <w:p w:rsidR="0083267D" w:rsidRPr="00BF2BF2" w:rsidRDefault="0083267D" w:rsidP="00C522E9">
      <w:pPr>
        <w:pStyle w:val="a5"/>
        <w:numPr>
          <w:ilvl w:val="0"/>
          <w:numId w:val="16"/>
        </w:numPr>
        <w:tabs>
          <w:tab w:val="left" w:pos="851"/>
        </w:tabs>
        <w:ind w:left="0" w:firstLine="0"/>
        <w:jc w:val="both"/>
        <w:rPr>
          <w:sz w:val="28"/>
          <w:szCs w:val="28"/>
        </w:rPr>
      </w:pPr>
      <w:r w:rsidRPr="00BF2BF2">
        <w:rPr>
          <w:sz w:val="28"/>
          <w:szCs w:val="28"/>
        </w:rPr>
        <w:t xml:space="preserve">прием и рассмотрение сообщений о случаях склонения работников к совершению коррупционных правонарушений в интересах или от имени иной организации, а также о случаях совершения коррупционных правонарушений работниками, контрагентами </w:t>
      </w:r>
      <w:r w:rsidR="00C522E9">
        <w:rPr>
          <w:sz w:val="28"/>
          <w:szCs w:val="28"/>
        </w:rPr>
        <w:t>школы</w:t>
      </w:r>
      <w:r w:rsidRPr="00BF2BF2">
        <w:rPr>
          <w:sz w:val="28"/>
          <w:szCs w:val="28"/>
        </w:rPr>
        <w:t xml:space="preserve"> или иными лицами;</w:t>
      </w:r>
    </w:p>
    <w:p w:rsidR="0083267D" w:rsidRPr="00BF2BF2" w:rsidRDefault="0083267D" w:rsidP="00C522E9">
      <w:pPr>
        <w:pStyle w:val="a5"/>
        <w:numPr>
          <w:ilvl w:val="0"/>
          <w:numId w:val="16"/>
        </w:numPr>
        <w:tabs>
          <w:tab w:val="left" w:pos="851"/>
        </w:tabs>
        <w:ind w:left="0" w:firstLine="0"/>
        <w:jc w:val="both"/>
        <w:rPr>
          <w:sz w:val="28"/>
          <w:szCs w:val="28"/>
        </w:rPr>
      </w:pPr>
      <w:r w:rsidRPr="00BF2BF2">
        <w:rPr>
          <w:sz w:val="28"/>
          <w:szCs w:val="28"/>
        </w:rPr>
        <w:t>организация заполнения и рассмотрения деклараций о конфликте интересов;</w:t>
      </w:r>
    </w:p>
    <w:p w:rsidR="0083267D" w:rsidRPr="00BF2BF2" w:rsidRDefault="0083267D" w:rsidP="00C522E9">
      <w:pPr>
        <w:pStyle w:val="a5"/>
        <w:numPr>
          <w:ilvl w:val="0"/>
          <w:numId w:val="16"/>
        </w:numPr>
        <w:tabs>
          <w:tab w:val="left" w:pos="851"/>
        </w:tabs>
        <w:ind w:left="0" w:firstLine="0"/>
        <w:jc w:val="both"/>
        <w:rPr>
          <w:sz w:val="28"/>
          <w:szCs w:val="28"/>
        </w:rPr>
      </w:pPr>
      <w:r w:rsidRPr="00BF2BF2">
        <w:rPr>
          <w:sz w:val="28"/>
          <w:szCs w:val="28"/>
        </w:rPr>
        <w:t>организация обучающих мероприятий по вопросам профилактики и противодействия коррупции и индивидуального консультирования работников;</w:t>
      </w:r>
    </w:p>
    <w:p w:rsidR="0083267D" w:rsidRPr="00BF2BF2" w:rsidRDefault="0083267D" w:rsidP="00C522E9">
      <w:pPr>
        <w:pStyle w:val="a5"/>
        <w:numPr>
          <w:ilvl w:val="0"/>
          <w:numId w:val="16"/>
        </w:numPr>
        <w:tabs>
          <w:tab w:val="left" w:pos="851"/>
        </w:tabs>
        <w:ind w:left="0" w:firstLine="0"/>
        <w:jc w:val="both"/>
        <w:rPr>
          <w:sz w:val="28"/>
          <w:szCs w:val="28"/>
        </w:rPr>
      </w:pPr>
      <w:r w:rsidRPr="00BF2BF2">
        <w:rPr>
          <w:sz w:val="28"/>
          <w:szCs w:val="28"/>
        </w:rPr>
        <w:t>оказание содействия уполномоченным представителям контрольно-надзорных и правоохранител</w:t>
      </w:r>
      <w:r w:rsidR="00C522E9">
        <w:rPr>
          <w:sz w:val="28"/>
          <w:szCs w:val="28"/>
        </w:rPr>
        <w:t xml:space="preserve">ьных органов при проведении ими </w:t>
      </w:r>
      <w:r w:rsidRPr="00BF2BF2">
        <w:rPr>
          <w:sz w:val="28"/>
          <w:szCs w:val="28"/>
        </w:rPr>
        <w:t>инспекционных проверок деятельности организации по вопросам предупреждения и противодействия коррупции;</w:t>
      </w:r>
    </w:p>
    <w:p w:rsidR="0083267D" w:rsidRPr="00BF2BF2" w:rsidRDefault="0083267D" w:rsidP="00C522E9">
      <w:pPr>
        <w:pStyle w:val="a5"/>
        <w:numPr>
          <w:ilvl w:val="0"/>
          <w:numId w:val="16"/>
        </w:numPr>
        <w:tabs>
          <w:tab w:val="left" w:pos="851"/>
        </w:tabs>
        <w:ind w:left="0" w:firstLine="0"/>
        <w:jc w:val="both"/>
        <w:rPr>
          <w:sz w:val="28"/>
          <w:szCs w:val="28"/>
        </w:rPr>
      </w:pPr>
      <w:r w:rsidRPr="00BF2BF2">
        <w:rPr>
          <w:sz w:val="28"/>
          <w:szCs w:val="28"/>
        </w:rPr>
        <w:t>оказание содействия уполномоченным представителям правоохранительных органов при проведении мероприятий по пресечению или расследованию коррупционных преступлений, включая оперативно-розыскные мероприятия;</w:t>
      </w:r>
    </w:p>
    <w:p w:rsidR="0083267D" w:rsidRPr="00BF2BF2" w:rsidRDefault="0083267D" w:rsidP="00C522E9">
      <w:pPr>
        <w:pStyle w:val="a5"/>
        <w:numPr>
          <w:ilvl w:val="0"/>
          <w:numId w:val="16"/>
        </w:numPr>
        <w:tabs>
          <w:tab w:val="left" w:pos="851"/>
        </w:tabs>
        <w:ind w:left="0" w:firstLine="0"/>
        <w:jc w:val="both"/>
        <w:rPr>
          <w:sz w:val="28"/>
          <w:szCs w:val="28"/>
        </w:rPr>
      </w:pPr>
      <w:r w:rsidRPr="00BF2BF2">
        <w:rPr>
          <w:sz w:val="28"/>
          <w:szCs w:val="28"/>
        </w:rPr>
        <w:t>проведение оценки результатов антикоррупционной работы и подготовка соответствующих отчетных материалов Учредителю.</w:t>
      </w:r>
    </w:p>
    <w:p w:rsidR="0083267D" w:rsidRPr="00BF2BF2" w:rsidRDefault="0083267D" w:rsidP="00695809">
      <w:pPr>
        <w:spacing w:after="0" w:line="240" w:lineRule="auto"/>
        <w:rPr>
          <w:rFonts w:ascii="Times New Roman" w:hAnsi="Times New Roman" w:cs="Times New Roman"/>
          <w:b/>
          <w:i/>
          <w:sz w:val="28"/>
          <w:szCs w:val="28"/>
        </w:rPr>
      </w:pPr>
      <w:r w:rsidRPr="00BF2BF2">
        <w:rPr>
          <w:rFonts w:ascii="Times New Roman" w:hAnsi="Times New Roman" w:cs="Times New Roman"/>
          <w:b/>
          <w:sz w:val="28"/>
          <w:szCs w:val="28"/>
        </w:rPr>
        <w:t>6.</w:t>
      </w:r>
      <w:r w:rsidRPr="00BF2BF2">
        <w:rPr>
          <w:rFonts w:ascii="Times New Roman" w:hAnsi="Times New Roman" w:cs="Times New Roman"/>
          <w:b/>
          <w:i/>
          <w:sz w:val="28"/>
          <w:szCs w:val="28"/>
        </w:rPr>
        <w:t xml:space="preserve"> </w:t>
      </w:r>
      <w:r w:rsidRPr="00BF2BF2">
        <w:rPr>
          <w:rFonts w:ascii="Times New Roman" w:hAnsi="Times New Roman" w:cs="Times New Roman"/>
          <w:b/>
          <w:sz w:val="28"/>
          <w:szCs w:val="28"/>
        </w:rPr>
        <w:t>Определение и закрепление обязанностей работников и организации, связанных с предупреждением и противодействием коррупции</w:t>
      </w:r>
      <w:r w:rsidRPr="00BF2BF2">
        <w:rPr>
          <w:rFonts w:ascii="Times New Roman" w:hAnsi="Times New Roman" w:cs="Times New Roman"/>
          <w:b/>
          <w:i/>
          <w:sz w:val="28"/>
          <w:szCs w:val="28"/>
        </w:rPr>
        <w:t xml:space="preserve"> </w:t>
      </w:r>
    </w:p>
    <w:p w:rsidR="0083267D" w:rsidRPr="00BF2BF2" w:rsidRDefault="0083267D" w:rsidP="006119A3">
      <w:pPr>
        <w:spacing w:after="0" w:line="240" w:lineRule="auto"/>
        <w:ind w:firstLine="708"/>
        <w:jc w:val="both"/>
        <w:rPr>
          <w:rFonts w:ascii="Times New Roman" w:hAnsi="Times New Roman" w:cs="Times New Roman"/>
          <w:sz w:val="28"/>
          <w:szCs w:val="28"/>
        </w:rPr>
      </w:pPr>
      <w:r w:rsidRPr="00BF2BF2">
        <w:rPr>
          <w:rFonts w:ascii="Times New Roman" w:hAnsi="Times New Roman" w:cs="Times New Roman"/>
          <w:sz w:val="28"/>
          <w:szCs w:val="28"/>
        </w:rPr>
        <w:t>Обязанности работников организации в связи с предупреждением и противодействием коррупции являются общими для всех сотрудников школы.</w:t>
      </w:r>
    </w:p>
    <w:p w:rsidR="0083267D" w:rsidRPr="00BF2BF2" w:rsidRDefault="0083267D" w:rsidP="006119A3">
      <w:pPr>
        <w:spacing w:after="0" w:line="240" w:lineRule="auto"/>
        <w:jc w:val="both"/>
        <w:rPr>
          <w:rFonts w:ascii="Times New Roman" w:hAnsi="Times New Roman" w:cs="Times New Roman"/>
          <w:sz w:val="28"/>
          <w:szCs w:val="28"/>
        </w:rPr>
      </w:pPr>
      <w:r w:rsidRPr="00BF2BF2">
        <w:rPr>
          <w:rFonts w:ascii="Times New Roman" w:hAnsi="Times New Roman" w:cs="Times New Roman"/>
          <w:sz w:val="28"/>
          <w:szCs w:val="28"/>
        </w:rPr>
        <w:t>Общими обязанностями работников в связи с предупреждением и противодействием коррупции являются следующие:</w:t>
      </w:r>
    </w:p>
    <w:p w:rsidR="0083267D" w:rsidRPr="00BF2BF2" w:rsidRDefault="0083267D" w:rsidP="006119A3">
      <w:pPr>
        <w:numPr>
          <w:ilvl w:val="0"/>
          <w:numId w:val="17"/>
        </w:numPr>
        <w:tabs>
          <w:tab w:val="left" w:pos="851"/>
        </w:tabs>
        <w:suppressAutoHyphens/>
        <w:spacing w:after="0" w:line="240" w:lineRule="auto"/>
        <w:ind w:left="0" w:firstLine="0"/>
        <w:jc w:val="both"/>
        <w:rPr>
          <w:rFonts w:ascii="Times New Roman" w:hAnsi="Times New Roman" w:cs="Times New Roman"/>
          <w:sz w:val="28"/>
          <w:szCs w:val="28"/>
        </w:rPr>
      </w:pPr>
      <w:r w:rsidRPr="00BF2BF2">
        <w:rPr>
          <w:rFonts w:ascii="Times New Roman" w:hAnsi="Times New Roman" w:cs="Times New Roman"/>
          <w:sz w:val="28"/>
          <w:szCs w:val="28"/>
        </w:rPr>
        <w:lastRenderedPageBreak/>
        <w:t>воздерживаться от совершения и (или) участия в совершении коррупционных правонарушений в интересах или от имени школы;</w:t>
      </w:r>
    </w:p>
    <w:p w:rsidR="0083267D" w:rsidRPr="00BF2BF2" w:rsidRDefault="0083267D" w:rsidP="006119A3">
      <w:pPr>
        <w:numPr>
          <w:ilvl w:val="0"/>
          <w:numId w:val="17"/>
        </w:numPr>
        <w:tabs>
          <w:tab w:val="left" w:pos="851"/>
        </w:tabs>
        <w:suppressAutoHyphens/>
        <w:spacing w:after="0" w:line="240" w:lineRule="auto"/>
        <w:ind w:left="0" w:firstLine="0"/>
        <w:jc w:val="both"/>
        <w:rPr>
          <w:rFonts w:ascii="Times New Roman" w:hAnsi="Times New Roman" w:cs="Times New Roman"/>
          <w:sz w:val="28"/>
          <w:szCs w:val="28"/>
        </w:rPr>
      </w:pPr>
      <w:r w:rsidRPr="00BF2BF2">
        <w:rPr>
          <w:rFonts w:ascii="Times New Roman" w:hAnsi="Times New Roman" w:cs="Times New Roman"/>
          <w:sz w:val="28"/>
          <w:szCs w:val="28"/>
        </w:rPr>
        <w:t>воздерживаться от поведения, которое может быть истолковано окружающими как готовность совершить или участвовать в совершении коррупционного правонарушения в интересах или от имени школы;</w:t>
      </w:r>
    </w:p>
    <w:p w:rsidR="0083267D" w:rsidRPr="00BF2BF2" w:rsidRDefault="0083267D" w:rsidP="006119A3">
      <w:pPr>
        <w:numPr>
          <w:ilvl w:val="0"/>
          <w:numId w:val="17"/>
        </w:numPr>
        <w:tabs>
          <w:tab w:val="left" w:pos="851"/>
        </w:tabs>
        <w:suppressAutoHyphens/>
        <w:spacing w:after="0" w:line="240" w:lineRule="auto"/>
        <w:ind w:left="0" w:firstLine="0"/>
        <w:jc w:val="both"/>
        <w:rPr>
          <w:rFonts w:ascii="Times New Roman" w:hAnsi="Times New Roman" w:cs="Times New Roman"/>
          <w:sz w:val="28"/>
          <w:szCs w:val="28"/>
        </w:rPr>
      </w:pPr>
      <w:r w:rsidRPr="00BF2BF2">
        <w:rPr>
          <w:rFonts w:ascii="Times New Roman" w:hAnsi="Times New Roman" w:cs="Times New Roman"/>
          <w:sz w:val="28"/>
          <w:szCs w:val="28"/>
        </w:rPr>
        <w:t>незамедлительно информировать директора школы, руководство организации о случаях склонения работника к совершению коррупционных правонарушений;</w:t>
      </w:r>
    </w:p>
    <w:p w:rsidR="0083267D" w:rsidRPr="00BF2BF2" w:rsidRDefault="0083267D" w:rsidP="006119A3">
      <w:pPr>
        <w:numPr>
          <w:ilvl w:val="0"/>
          <w:numId w:val="17"/>
        </w:numPr>
        <w:tabs>
          <w:tab w:val="left" w:pos="851"/>
        </w:tabs>
        <w:suppressAutoHyphens/>
        <w:spacing w:after="0" w:line="240" w:lineRule="auto"/>
        <w:ind w:left="0" w:firstLine="0"/>
        <w:jc w:val="both"/>
        <w:rPr>
          <w:rFonts w:ascii="Times New Roman" w:hAnsi="Times New Roman" w:cs="Times New Roman"/>
          <w:sz w:val="28"/>
          <w:szCs w:val="28"/>
        </w:rPr>
      </w:pPr>
      <w:r w:rsidRPr="00BF2BF2">
        <w:rPr>
          <w:rFonts w:ascii="Times New Roman" w:hAnsi="Times New Roman" w:cs="Times New Roman"/>
          <w:sz w:val="28"/>
          <w:szCs w:val="28"/>
        </w:rPr>
        <w:t>незамедлительно информировать непосредственного начальника,   руководство организации о ставшей известной  информации о случаях совершения коррупционных правонарушений другими работниками, контрагентами организации или иными лицами;</w:t>
      </w:r>
    </w:p>
    <w:p w:rsidR="0083267D" w:rsidRPr="00BF2BF2" w:rsidRDefault="0083267D" w:rsidP="006119A3">
      <w:pPr>
        <w:numPr>
          <w:ilvl w:val="0"/>
          <w:numId w:val="17"/>
        </w:numPr>
        <w:tabs>
          <w:tab w:val="left" w:pos="851"/>
        </w:tabs>
        <w:suppressAutoHyphens/>
        <w:spacing w:after="0" w:line="240" w:lineRule="auto"/>
        <w:ind w:left="0" w:firstLine="0"/>
        <w:jc w:val="both"/>
        <w:rPr>
          <w:rFonts w:ascii="Times New Roman" w:hAnsi="Times New Roman" w:cs="Times New Roman"/>
          <w:sz w:val="28"/>
          <w:szCs w:val="28"/>
        </w:rPr>
      </w:pPr>
      <w:r w:rsidRPr="00BF2BF2">
        <w:rPr>
          <w:rFonts w:ascii="Times New Roman" w:hAnsi="Times New Roman" w:cs="Times New Roman"/>
          <w:sz w:val="28"/>
          <w:szCs w:val="28"/>
        </w:rPr>
        <w:t>сообщить непосредственному начальнику или иному ответственному лицу о возможности возникновения либо возникшем у работника конфликте интересов.</w:t>
      </w:r>
    </w:p>
    <w:p w:rsidR="0083267D" w:rsidRPr="00BF2BF2" w:rsidRDefault="0083267D" w:rsidP="006119A3">
      <w:pPr>
        <w:spacing w:after="0" w:line="240" w:lineRule="auto"/>
        <w:ind w:firstLine="708"/>
        <w:jc w:val="both"/>
        <w:rPr>
          <w:rFonts w:ascii="Times New Roman" w:hAnsi="Times New Roman" w:cs="Times New Roman"/>
          <w:sz w:val="28"/>
          <w:szCs w:val="28"/>
        </w:rPr>
      </w:pPr>
      <w:r w:rsidRPr="00BF2BF2">
        <w:rPr>
          <w:rFonts w:ascii="Times New Roman" w:hAnsi="Times New Roman" w:cs="Times New Roman"/>
          <w:sz w:val="28"/>
          <w:szCs w:val="28"/>
        </w:rPr>
        <w:t xml:space="preserve">В целях обеспечения эффективного исполнения возложенных на работников обязанностей   регламентируются процедуры их соблюдения.       </w:t>
      </w:r>
    </w:p>
    <w:p w:rsidR="0083267D" w:rsidRPr="00BF2BF2" w:rsidRDefault="0083267D" w:rsidP="006119A3">
      <w:pPr>
        <w:spacing w:after="0" w:line="240" w:lineRule="auto"/>
        <w:jc w:val="both"/>
        <w:rPr>
          <w:rFonts w:ascii="Times New Roman" w:hAnsi="Times New Roman" w:cs="Times New Roman"/>
          <w:sz w:val="28"/>
          <w:szCs w:val="28"/>
        </w:rPr>
      </w:pPr>
      <w:r w:rsidRPr="00BF2BF2">
        <w:rPr>
          <w:rFonts w:ascii="Times New Roman" w:hAnsi="Times New Roman" w:cs="Times New Roman"/>
          <w:sz w:val="28"/>
          <w:szCs w:val="28"/>
        </w:rPr>
        <w:t xml:space="preserve">Исходя их положений статьи 57 ТК РФ по соглашению сторон в трудовой договор, заключаемый с работником при приёме его на работу в </w:t>
      </w:r>
      <w:r w:rsidR="006119A3">
        <w:rPr>
          <w:rFonts w:ascii="Times New Roman" w:hAnsi="Times New Roman" w:cs="Times New Roman"/>
          <w:sz w:val="28"/>
          <w:szCs w:val="28"/>
        </w:rPr>
        <w:t>школу</w:t>
      </w:r>
      <w:r w:rsidRPr="00BF2BF2">
        <w:rPr>
          <w:rFonts w:ascii="Times New Roman" w:hAnsi="Times New Roman" w:cs="Times New Roman"/>
          <w:sz w:val="28"/>
          <w:szCs w:val="28"/>
        </w:rPr>
        <w:t xml:space="preserve">, могут  включаться права и обязанности работника и работодателя, установленные  данным локальным нормативным актом - «Антикоррупционная политика». </w:t>
      </w:r>
    </w:p>
    <w:p w:rsidR="0083267D" w:rsidRPr="00BF2BF2" w:rsidRDefault="0083267D" w:rsidP="006119A3">
      <w:pPr>
        <w:spacing w:after="0" w:line="240" w:lineRule="auto"/>
        <w:jc w:val="both"/>
        <w:rPr>
          <w:rFonts w:ascii="Times New Roman" w:hAnsi="Times New Roman" w:cs="Times New Roman"/>
          <w:sz w:val="28"/>
          <w:szCs w:val="28"/>
        </w:rPr>
      </w:pPr>
      <w:r w:rsidRPr="00BF2BF2">
        <w:rPr>
          <w:rFonts w:ascii="Times New Roman" w:hAnsi="Times New Roman" w:cs="Times New Roman"/>
          <w:sz w:val="28"/>
          <w:szCs w:val="28"/>
        </w:rPr>
        <w:t xml:space="preserve">Общие и специальные обязанности рекомендуется включить в трудовой договор с работником организации. При условии закрепления обязанностей работника в связи с предупреждением и противодействием коррупции в трудовом договоре работодатель вправе применить к работнику меры дисциплинарного взыскания, включая увольнение, при наличии оснований, предусмотренных ТК РФ, за совершения неправомерных действий, повлекших неисполнение возложенных на него трудовых обязанностей. </w:t>
      </w:r>
    </w:p>
    <w:p w:rsidR="0083267D" w:rsidRPr="00BF2BF2" w:rsidRDefault="0083267D" w:rsidP="00695809">
      <w:pPr>
        <w:pStyle w:val="1"/>
        <w:numPr>
          <w:ilvl w:val="4"/>
          <w:numId w:val="1"/>
        </w:numPr>
        <w:tabs>
          <w:tab w:val="left" w:pos="284"/>
        </w:tabs>
        <w:spacing w:before="0" w:after="0"/>
        <w:ind w:left="0" w:firstLine="0"/>
        <w:rPr>
          <w:rFonts w:ascii="Times New Roman" w:hAnsi="Times New Roman" w:cs="Times New Roman"/>
          <w:sz w:val="28"/>
          <w:szCs w:val="28"/>
        </w:rPr>
      </w:pPr>
      <w:r w:rsidRPr="00BF2BF2">
        <w:rPr>
          <w:rFonts w:ascii="Times New Roman" w:hAnsi="Times New Roman" w:cs="Times New Roman"/>
          <w:sz w:val="28"/>
          <w:szCs w:val="28"/>
        </w:rPr>
        <w:t>7. Установление перечня реализуемых школой  антикоррупционных мероприятий, стандартов и процедур и  порядок их выполнения (применения)</w:t>
      </w:r>
    </w:p>
    <w:p w:rsidR="0083267D" w:rsidRPr="00BF2BF2" w:rsidRDefault="0083267D" w:rsidP="00BF2BF2">
      <w:pPr>
        <w:spacing w:after="0" w:line="240" w:lineRule="auto"/>
        <w:rPr>
          <w:rFonts w:ascii="Times New Roman" w:hAnsi="Times New Roman" w:cs="Times New Roman"/>
          <w:sz w:val="28"/>
          <w:szCs w:val="28"/>
        </w:rPr>
      </w:pPr>
      <w:r w:rsidRPr="00BF2BF2">
        <w:rPr>
          <w:rFonts w:ascii="Times New Roman" w:hAnsi="Times New Roman" w:cs="Times New Roman"/>
          <w:sz w:val="28"/>
          <w:szCs w:val="28"/>
        </w:rPr>
        <w:t xml:space="preserve"> </w:t>
      </w:r>
    </w:p>
    <w:tbl>
      <w:tblPr>
        <w:tblW w:w="0" w:type="auto"/>
        <w:tblInd w:w="108" w:type="dxa"/>
        <w:tblLayout w:type="fixed"/>
        <w:tblLook w:val="0000" w:firstRow="0" w:lastRow="0" w:firstColumn="0" w:lastColumn="0" w:noHBand="0" w:noVBand="0"/>
      </w:tblPr>
      <w:tblGrid>
        <w:gridCol w:w="2880"/>
        <w:gridCol w:w="6510"/>
      </w:tblGrid>
      <w:tr w:rsidR="0083267D" w:rsidRPr="00BF2BF2" w:rsidTr="00773D7D">
        <w:trPr>
          <w:trHeight w:val="350"/>
        </w:trPr>
        <w:tc>
          <w:tcPr>
            <w:tcW w:w="2880" w:type="dxa"/>
            <w:tcBorders>
              <w:top w:val="single" w:sz="4" w:space="0" w:color="000000"/>
              <w:left w:val="single" w:sz="4" w:space="0" w:color="000000"/>
              <w:bottom w:val="single" w:sz="4" w:space="0" w:color="000000"/>
            </w:tcBorders>
            <w:shd w:val="clear" w:color="auto" w:fill="auto"/>
          </w:tcPr>
          <w:p w:rsidR="0083267D" w:rsidRPr="00BF2BF2" w:rsidRDefault="0083267D" w:rsidP="00BF2BF2">
            <w:pPr>
              <w:snapToGrid w:val="0"/>
              <w:spacing w:after="0" w:line="240" w:lineRule="auto"/>
              <w:jc w:val="center"/>
              <w:rPr>
                <w:rFonts w:ascii="Times New Roman" w:hAnsi="Times New Roman" w:cs="Times New Roman"/>
                <w:b/>
                <w:sz w:val="28"/>
                <w:szCs w:val="28"/>
              </w:rPr>
            </w:pPr>
            <w:r w:rsidRPr="00BF2BF2">
              <w:rPr>
                <w:rFonts w:ascii="Times New Roman" w:hAnsi="Times New Roman" w:cs="Times New Roman"/>
                <w:b/>
                <w:sz w:val="28"/>
                <w:szCs w:val="28"/>
              </w:rPr>
              <w:t>Направление</w:t>
            </w:r>
          </w:p>
        </w:tc>
        <w:tc>
          <w:tcPr>
            <w:tcW w:w="6510" w:type="dxa"/>
            <w:tcBorders>
              <w:top w:val="single" w:sz="4" w:space="0" w:color="000000"/>
              <w:left w:val="single" w:sz="4" w:space="0" w:color="000000"/>
              <w:bottom w:val="single" w:sz="4" w:space="0" w:color="000000"/>
              <w:right w:val="single" w:sz="4" w:space="0" w:color="000000"/>
            </w:tcBorders>
            <w:shd w:val="clear" w:color="auto" w:fill="auto"/>
          </w:tcPr>
          <w:p w:rsidR="0083267D" w:rsidRPr="00BF2BF2" w:rsidRDefault="0083267D" w:rsidP="00BF2BF2">
            <w:pPr>
              <w:snapToGrid w:val="0"/>
              <w:spacing w:after="0" w:line="240" w:lineRule="auto"/>
              <w:jc w:val="center"/>
              <w:rPr>
                <w:rFonts w:ascii="Times New Roman" w:hAnsi="Times New Roman" w:cs="Times New Roman"/>
                <w:b/>
                <w:sz w:val="28"/>
                <w:szCs w:val="28"/>
              </w:rPr>
            </w:pPr>
            <w:r w:rsidRPr="00BF2BF2">
              <w:rPr>
                <w:rFonts w:ascii="Times New Roman" w:hAnsi="Times New Roman" w:cs="Times New Roman"/>
                <w:b/>
                <w:sz w:val="28"/>
                <w:szCs w:val="28"/>
              </w:rPr>
              <w:t>Мероприятие</w:t>
            </w:r>
          </w:p>
        </w:tc>
      </w:tr>
      <w:tr w:rsidR="0083267D" w:rsidRPr="00BF2BF2" w:rsidTr="00773D7D">
        <w:trPr>
          <w:trHeight w:val="457"/>
        </w:trPr>
        <w:tc>
          <w:tcPr>
            <w:tcW w:w="2880" w:type="dxa"/>
            <w:vMerge w:val="restart"/>
            <w:tcBorders>
              <w:top w:val="single" w:sz="4" w:space="0" w:color="000000"/>
              <w:left w:val="single" w:sz="4" w:space="0" w:color="000000"/>
              <w:bottom w:val="single" w:sz="4" w:space="0" w:color="000000"/>
            </w:tcBorders>
            <w:shd w:val="clear" w:color="auto" w:fill="auto"/>
          </w:tcPr>
          <w:p w:rsidR="0083267D" w:rsidRPr="00BF2BF2" w:rsidRDefault="0083267D" w:rsidP="00BF2BF2">
            <w:pPr>
              <w:snapToGrid w:val="0"/>
              <w:spacing w:after="0" w:line="240" w:lineRule="auto"/>
              <w:rPr>
                <w:rFonts w:ascii="Times New Roman" w:hAnsi="Times New Roman" w:cs="Times New Roman"/>
                <w:sz w:val="28"/>
                <w:szCs w:val="28"/>
              </w:rPr>
            </w:pPr>
            <w:r w:rsidRPr="00BF2BF2">
              <w:rPr>
                <w:rFonts w:ascii="Times New Roman" w:hAnsi="Times New Roman" w:cs="Times New Roman"/>
                <w:sz w:val="28"/>
                <w:szCs w:val="28"/>
              </w:rPr>
              <w:t>Нормативное обеспечение, закрепление стандартов поведения и декларация намерений</w:t>
            </w:r>
          </w:p>
        </w:tc>
        <w:tc>
          <w:tcPr>
            <w:tcW w:w="6510" w:type="dxa"/>
            <w:tcBorders>
              <w:top w:val="single" w:sz="4" w:space="0" w:color="000000"/>
              <w:left w:val="single" w:sz="4" w:space="0" w:color="000000"/>
              <w:bottom w:val="single" w:sz="4" w:space="0" w:color="000000"/>
              <w:right w:val="single" w:sz="4" w:space="0" w:color="000000"/>
            </w:tcBorders>
            <w:shd w:val="clear" w:color="auto" w:fill="auto"/>
          </w:tcPr>
          <w:p w:rsidR="0083267D" w:rsidRPr="00BF2BF2" w:rsidRDefault="0083267D" w:rsidP="00BF2BF2">
            <w:pPr>
              <w:snapToGrid w:val="0"/>
              <w:spacing w:after="0" w:line="240" w:lineRule="auto"/>
              <w:rPr>
                <w:rFonts w:ascii="Times New Roman" w:hAnsi="Times New Roman" w:cs="Times New Roman"/>
                <w:sz w:val="28"/>
                <w:szCs w:val="28"/>
              </w:rPr>
            </w:pPr>
            <w:r w:rsidRPr="00BF2BF2">
              <w:rPr>
                <w:rFonts w:ascii="Times New Roman" w:hAnsi="Times New Roman" w:cs="Times New Roman"/>
                <w:sz w:val="28"/>
                <w:szCs w:val="28"/>
              </w:rPr>
              <w:t>Разработка и принятие кодекса этики и служебного поведения работников организации</w:t>
            </w:r>
          </w:p>
        </w:tc>
      </w:tr>
      <w:tr w:rsidR="0083267D" w:rsidRPr="00BF2BF2" w:rsidTr="00773D7D">
        <w:trPr>
          <w:trHeight w:val="457"/>
        </w:trPr>
        <w:tc>
          <w:tcPr>
            <w:tcW w:w="2880" w:type="dxa"/>
            <w:vMerge/>
            <w:tcBorders>
              <w:top w:val="single" w:sz="4" w:space="0" w:color="000000"/>
              <w:left w:val="single" w:sz="4" w:space="0" w:color="000000"/>
              <w:bottom w:val="single" w:sz="4" w:space="0" w:color="000000"/>
            </w:tcBorders>
            <w:shd w:val="clear" w:color="auto" w:fill="auto"/>
          </w:tcPr>
          <w:p w:rsidR="0083267D" w:rsidRPr="00BF2BF2" w:rsidRDefault="0083267D" w:rsidP="00BF2BF2">
            <w:pPr>
              <w:snapToGrid w:val="0"/>
              <w:spacing w:after="0" w:line="240" w:lineRule="auto"/>
              <w:rPr>
                <w:rFonts w:ascii="Times New Roman" w:hAnsi="Times New Roman" w:cs="Times New Roman"/>
                <w:sz w:val="28"/>
                <w:szCs w:val="28"/>
              </w:rPr>
            </w:pPr>
          </w:p>
        </w:tc>
        <w:tc>
          <w:tcPr>
            <w:tcW w:w="6510" w:type="dxa"/>
            <w:tcBorders>
              <w:top w:val="single" w:sz="4" w:space="0" w:color="000000"/>
              <w:left w:val="single" w:sz="4" w:space="0" w:color="000000"/>
              <w:bottom w:val="single" w:sz="4" w:space="0" w:color="000000"/>
              <w:right w:val="single" w:sz="4" w:space="0" w:color="000000"/>
            </w:tcBorders>
            <w:shd w:val="clear" w:color="auto" w:fill="auto"/>
          </w:tcPr>
          <w:p w:rsidR="0083267D" w:rsidRPr="00BF2BF2" w:rsidRDefault="0083267D" w:rsidP="00841894">
            <w:pPr>
              <w:snapToGrid w:val="0"/>
              <w:spacing w:after="0" w:line="240" w:lineRule="auto"/>
              <w:rPr>
                <w:rFonts w:ascii="Times New Roman" w:hAnsi="Times New Roman" w:cs="Times New Roman"/>
                <w:sz w:val="28"/>
                <w:szCs w:val="28"/>
              </w:rPr>
            </w:pPr>
            <w:r w:rsidRPr="00BF2BF2">
              <w:rPr>
                <w:rFonts w:ascii="Times New Roman" w:hAnsi="Times New Roman" w:cs="Times New Roman"/>
                <w:sz w:val="28"/>
                <w:szCs w:val="28"/>
              </w:rPr>
              <w:t>Разработка и внедрение положения о конфликте интересов</w:t>
            </w:r>
          </w:p>
        </w:tc>
      </w:tr>
      <w:tr w:rsidR="0083267D" w:rsidRPr="00BF2BF2" w:rsidTr="00773D7D">
        <w:trPr>
          <w:trHeight w:val="457"/>
        </w:trPr>
        <w:tc>
          <w:tcPr>
            <w:tcW w:w="2880" w:type="dxa"/>
            <w:vMerge/>
            <w:tcBorders>
              <w:top w:val="single" w:sz="4" w:space="0" w:color="000000"/>
              <w:left w:val="single" w:sz="4" w:space="0" w:color="000000"/>
              <w:bottom w:val="single" w:sz="4" w:space="0" w:color="000000"/>
            </w:tcBorders>
            <w:shd w:val="clear" w:color="auto" w:fill="auto"/>
          </w:tcPr>
          <w:p w:rsidR="0083267D" w:rsidRPr="00BF2BF2" w:rsidRDefault="0083267D" w:rsidP="00BF2BF2">
            <w:pPr>
              <w:snapToGrid w:val="0"/>
              <w:spacing w:after="0" w:line="240" w:lineRule="auto"/>
              <w:rPr>
                <w:rFonts w:ascii="Times New Roman" w:hAnsi="Times New Roman" w:cs="Times New Roman"/>
                <w:sz w:val="28"/>
                <w:szCs w:val="28"/>
              </w:rPr>
            </w:pPr>
          </w:p>
        </w:tc>
        <w:tc>
          <w:tcPr>
            <w:tcW w:w="6510" w:type="dxa"/>
            <w:tcBorders>
              <w:top w:val="single" w:sz="4" w:space="0" w:color="000000"/>
              <w:left w:val="single" w:sz="4" w:space="0" w:color="000000"/>
              <w:bottom w:val="single" w:sz="4" w:space="0" w:color="000000"/>
              <w:right w:val="single" w:sz="4" w:space="0" w:color="000000"/>
            </w:tcBorders>
            <w:shd w:val="clear" w:color="auto" w:fill="auto"/>
          </w:tcPr>
          <w:p w:rsidR="0083267D" w:rsidRPr="00BF2BF2" w:rsidRDefault="0083267D" w:rsidP="00BF2BF2">
            <w:pPr>
              <w:snapToGrid w:val="0"/>
              <w:spacing w:after="0" w:line="240" w:lineRule="auto"/>
              <w:rPr>
                <w:rFonts w:ascii="Times New Roman" w:hAnsi="Times New Roman" w:cs="Times New Roman"/>
                <w:sz w:val="28"/>
                <w:szCs w:val="28"/>
              </w:rPr>
            </w:pPr>
            <w:r w:rsidRPr="00BF2BF2">
              <w:rPr>
                <w:rFonts w:ascii="Times New Roman" w:hAnsi="Times New Roman" w:cs="Times New Roman"/>
                <w:sz w:val="28"/>
                <w:szCs w:val="28"/>
              </w:rPr>
              <w:t>Разработка и принятие правил, регламентирующих вопросы обмена деловыми подарками и знаками делового гостеприимства</w:t>
            </w:r>
          </w:p>
        </w:tc>
      </w:tr>
      <w:tr w:rsidR="0083267D" w:rsidRPr="00BF2BF2" w:rsidTr="00773D7D">
        <w:trPr>
          <w:trHeight w:val="457"/>
        </w:trPr>
        <w:tc>
          <w:tcPr>
            <w:tcW w:w="2880" w:type="dxa"/>
            <w:vMerge/>
            <w:tcBorders>
              <w:top w:val="single" w:sz="4" w:space="0" w:color="000000"/>
              <w:left w:val="single" w:sz="4" w:space="0" w:color="000000"/>
              <w:bottom w:val="single" w:sz="4" w:space="0" w:color="000000"/>
            </w:tcBorders>
            <w:shd w:val="clear" w:color="auto" w:fill="auto"/>
          </w:tcPr>
          <w:p w:rsidR="0083267D" w:rsidRPr="00BF2BF2" w:rsidRDefault="0083267D" w:rsidP="00BF2BF2">
            <w:pPr>
              <w:snapToGrid w:val="0"/>
              <w:spacing w:after="0" w:line="240" w:lineRule="auto"/>
              <w:rPr>
                <w:rFonts w:ascii="Times New Roman" w:hAnsi="Times New Roman" w:cs="Times New Roman"/>
                <w:sz w:val="28"/>
                <w:szCs w:val="28"/>
              </w:rPr>
            </w:pPr>
          </w:p>
        </w:tc>
        <w:tc>
          <w:tcPr>
            <w:tcW w:w="6510" w:type="dxa"/>
            <w:tcBorders>
              <w:top w:val="single" w:sz="4" w:space="0" w:color="000000"/>
              <w:left w:val="single" w:sz="4" w:space="0" w:color="000000"/>
              <w:bottom w:val="single" w:sz="4" w:space="0" w:color="000000"/>
              <w:right w:val="single" w:sz="4" w:space="0" w:color="000000"/>
            </w:tcBorders>
            <w:shd w:val="clear" w:color="auto" w:fill="auto"/>
          </w:tcPr>
          <w:p w:rsidR="0083267D" w:rsidRPr="00BF2BF2" w:rsidRDefault="0083267D" w:rsidP="00BF2BF2">
            <w:pPr>
              <w:snapToGrid w:val="0"/>
              <w:spacing w:after="0" w:line="240" w:lineRule="auto"/>
              <w:rPr>
                <w:rFonts w:ascii="Times New Roman" w:hAnsi="Times New Roman" w:cs="Times New Roman"/>
                <w:sz w:val="28"/>
                <w:szCs w:val="28"/>
              </w:rPr>
            </w:pPr>
            <w:r w:rsidRPr="00BF2BF2">
              <w:rPr>
                <w:rFonts w:ascii="Times New Roman" w:hAnsi="Times New Roman" w:cs="Times New Roman"/>
                <w:sz w:val="28"/>
                <w:szCs w:val="28"/>
              </w:rPr>
              <w:t>Введение в договоры, связанные с хозяйственной деятельностью организации, стандартной антикоррупционной оговорки</w:t>
            </w:r>
          </w:p>
        </w:tc>
      </w:tr>
      <w:tr w:rsidR="0083267D" w:rsidRPr="00BF2BF2" w:rsidTr="00773D7D">
        <w:trPr>
          <w:trHeight w:val="537"/>
        </w:trPr>
        <w:tc>
          <w:tcPr>
            <w:tcW w:w="2880" w:type="dxa"/>
            <w:vMerge/>
            <w:tcBorders>
              <w:top w:val="single" w:sz="4" w:space="0" w:color="000000"/>
              <w:left w:val="single" w:sz="4" w:space="0" w:color="000000"/>
              <w:bottom w:val="single" w:sz="4" w:space="0" w:color="000000"/>
            </w:tcBorders>
            <w:shd w:val="clear" w:color="auto" w:fill="auto"/>
          </w:tcPr>
          <w:p w:rsidR="0083267D" w:rsidRPr="00BF2BF2" w:rsidRDefault="0083267D" w:rsidP="00BF2BF2">
            <w:pPr>
              <w:snapToGrid w:val="0"/>
              <w:spacing w:after="0" w:line="240" w:lineRule="auto"/>
              <w:rPr>
                <w:rFonts w:ascii="Times New Roman" w:hAnsi="Times New Roman" w:cs="Times New Roman"/>
                <w:sz w:val="28"/>
                <w:szCs w:val="28"/>
              </w:rPr>
            </w:pPr>
          </w:p>
        </w:tc>
        <w:tc>
          <w:tcPr>
            <w:tcW w:w="6510" w:type="dxa"/>
            <w:tcBorders>
              <w:top w:val="single" w:sz="4" w:space="0" w:color="000000"/>
              <w:left w:val="single" w:sz="4" w:space="0" w:color="000000"/>
              <w:bottom w:val="single" w:sz="4" w:space="0" w:color="000000"/>
              <w:right w:val="single" w:sz="4" w:space="0" w:color="000000"/>
            </w:tcBorders>
            <w:shd w:val="clear" w:color="auto" w:fill="auto"/>
          </w:tcPr>
          <w:p w:rsidR="0083267D" w:rsidRPr="00BF2BF2" w:rsidRDefault="0083267D" w:rsidP="00BF2BF2">
            <w:pPr>
              <w:snapToGrid w:val="0"/>
              <w:spacing w:after="0" w:line="240" w:lineRule="auto"/>
              <w:rPr>
                <w:rFonts w:ascii="Times New Roman" w:hAnsi="Times New Roman" w:cs="Times New Roman"/>
                <w:sz w:val="28"/>
                <w:szCs w:val="28"/>
              </w:rPr>
            </w:pPr>
            <w:r w:rsidRPr="00BF2BF2">
              <w:rPr>
                <w:rFonts w:ascii="Times New Roman" w:hAnsi="Times New Roman" w:cs="Times New Roman"/>
                <w:sz w:val="28"/>
                <w:szCs w:val="28"/>
              </w:rPr>
              <w:t xml:space="preserve">Введение антикоррупционных положений в </w:t>
            </w:r>
            <w:r w:rsidRPr="00BF2BF2">
              <w:rPr>
                <w:rFonts w:ascii="Times New Roman" w:hAnsi="Times New Roman" w:cs="Times New Roman"/>
                <w:sz w:val="28"/>
                <w:szCs w:val="28"/>
              </w:rPr>
              <w:lastRenderedPageBreak/>
              <w:t>трудовые договоры работников</w:t>
            </w:r>
          </w:p>
        </w:tc>
      </w:tr>
      <w:tr w:rsidR="0083267D" w:rsidRPr="00BF2BF2" w:rsidTr="00773D7D">
        <w:trPr>
          <w:trHeight w:val="457"/>
        </w:trPr>
        <w:tc>
          <w:tcPr>
            <w:tcW w:w="2880" w:type="dxa"/>
            <w:vMerge w:val="restart"/>
            <w:tcBorders>
              <w:top w:val="single" w:sz="4" w:space="0" w:color="000000"/>
              <w:left w:val="single" w:sz="4" w:space="0" w:color="000000"/>
              <w:bottom w:val="single" w:sz="4" w:space="0" w:color="000000"/>
            </w:tcBorders>
            <w:shd w:val="clear" w:color="auto" w:fill="auto"/>
          </w:tcPr>
          <w:p w:rsidR="0083267D" w:rsidRPr="00BF2BF2" w:rsidRDefault="0083267D" w:rsidP="00BF2BF2">
            <w:pPr>
              <w:snapToGrid w:val="0"/>
              <w:spacing w:after="0" w:line="240" w:lineRule="auto"/>
              <w:rPr>
                <w:rFonts w:ascii="Times New Roman" w:hAnsi="Times New Roman" w:cs="Times New Roman"/>
                <w:sz w:val="28"/>
                <w:szCs w:val="28"/>
              </w:rPr>
            </w:pPr>
            <w:r w:rsidRPr="00BF2BF2">
              <w:rPr>
                <w:rFonts w:ascii="Times New Roman" w:hAnsi="Times New Roman" w:cs="Times New Roman"/>
                <w:sz w:val="28"/>
                <w:szCs w:val="28"/>
              </w:rPr>
              <w:lastRenderedPageBreak/>
              <w:t>Разработка и введение специальных антикоррупционных процедур</w:t>
            </w:r>
          </w:p>
        </w:tc>
        <w:tc>
          <w:tcPr>
            <w:tcW w:w="6510" w:type="dxa"/>
            <w:tcBorders>
              <w:top w:val="single" w:sz="4" w:space="0" w:color="000000"/>
              <w:left w:val="single" w:sz="4" w:space="0" w:color="000000"/>
              <w:bottom w:val="single" w:sz="4" w:space="0" w:color="000000"/>
              <w:right w:val="single" w:sz="4" w:space="0" w:color="000000"/>
            </w:tcBorders>
            <w:shd w:val="clear" w:color="auto" w:fill="auto"/>
          </w:tcPr>
          <w:p w:rsidR="0083267D" w:rsidRPr="00BF2BF2" w:rsidRDefault="0083267D" w:rsidP="00BF2BF2">
            <w:pPr>
              <w:snapToGrid w:val="0"/>
              <w:spacing w:after="0" w:line="240" w:lineRule="auto"/>
              <w:rPr>
                <w:rFonts w:ascii="Times New Roman" w:hAnsi="Times New Roman" w:cs="Times New Roman"/>
                <w:sz w:val="28"/>
                <w:szCs w:val="28"/>
              </w:rPr>
            </w:pPr>
            <w:r w:rsidRPr="00BF2BF2">
              <w:rPr>
                <w:rFonts w:ascii="Times New Roman" w:hAnsi="Times New Roman" w:cs="Times New Roman"/>
                <w:sz w:val="28"/>
                <w:szCs w:val="28"/>
              </w:rPr>
              <w:t>Введение процедуры информирования работниками работодателя о случаях склонения их к совершению коррупционных нарушений и порядка рассмотрения таких сообщений, включая создание доступных каналов передачи обозначенной информации (механизмов «обратной связи», телефона доверия и т. п.)</w:t>
            </w:r>
          </w:p>
        </w:tc>
      </w:tr>
      <w:tr w:rsidR="0083267D" w:rsidRPr="00BF2BF2" w:rsidTr="00773D7D">
        <w:trPr>
          <w:trHeight w:val="457"/>
        </w:trPr>
        <w:tc>
          <w:tcPr>
            <w:tcW w:w="2880" w:type="dxa"/>
            <w:vMerge/>
            <w:tcBorders>
              <w:top w:val="single" w:sz="4" w:space="0" w:color="000000"/>
              <w:left w:val="single" w:sz="4" w:space="0" w:color="000000"/>
              <w:bottom w:val="single" w:sz="4" w:space="0" w:color="000000"/>
            </w:tcBorders>
            <w:shd w:val="clear" w:color="auto" w:fill="auto"/>
          </w:tcPr>
          <w:p w:rsidR="0083267D" w:rsidRPr="00BF2BF2" w:rsidRDefault="0083267D" w:rsidP="00BF2BF2">
            <w:pPr>
              <w:snapToGrid w:val="0"/>
              <w:spacing w:after="0" w:line="240" w:lineRule="auto"/>
              <w:rPr>
                <w:rFonts w:ascii="Times New Roman" w:hAnsi="Times New Roman" w:cs="Times New Roman"/>
                <w:sz w:val="28"/>
                <w:szCs w:val="28"/>
              </w:rPr>
            </w:pPr>
          </w:p>
        </w:tc>
        <w:tc>
          <w:tcPr>
            <w:tcW w:w="6510" w:type="dxa"/>
            <w:tcBorders>
              <w:top w:val="single" w:sz="4" w:space="0" w:color="000000"/>
              <w:left w:val="single" w:sz="4" w:space="0" w:color="000000"/>
              <w:bottom w:val="single" w:sz="4" w:space="0" w:color="000000"/>
              <w:right w:val="single" w:sz="4" w:space="0" w:color="000000"/>
            </w:tcBorders>
            <w:shd w:val="clear" w:color="auto" w:fill="auto"/>
          </w:tcPr>
          <w:p w:rsidR="0083267D" w:rsidRPr="00BF2BF2" w:rsidRDefault="0083267D" w:rsidP="00BF2BF2">
            <w:pPr>
              <w:snapToGrid w:val="0"/>
              <w:spacing w:after="0" w:line="240" w:lineRule="auto"/>
              <w:rPr>
                <w:rFonts w:ascii="Times New Roman" w:hAnsi="Times New Roman" w:cs="Times New Roman"/>
                <w:sz w:val="28"/>
                <w:szCs w:val="28"/>
              </w:rPr>
            </w:pPr>
            <w:r w:rsidRPr="00BF2BF2">
              <w:rPr>
                <w:rFonts w:ascii="Times New Roman" w:hAnsi="Times New Roman" w:cs="Times New Roman"/>
                <w:sz w:val="28"/>
                <w:szCs w:val="28"/>
              </w:rPr>
              <w:t>Введение процедуры информирования работодателя о ставшей известной работнику информации о случаях совершения коррупционных правонарушений другими работниками, контрагентами организации или иными лицами и  порядка рассмотрения таких сообщений, включая создание доступных каналов передачи обозначенной информации (механизмов «обратной связи», телефона доверия и т. п.)</w:t>
            </w:r>
          </w:p>
        </w:tc>
      </w:tr>
      <w:tr w:rsidR="0083267D" w:rsidRPr="00BF2BF2" w:rsidTr="00773D7D">
        <w:trPr>
          <w:trHeight w:val="457"/>
        </w:trPr>
        <w:tc>
          <w:tcPr>
            <w:tcW w:w="2880" w:type="dxa"/>
            <w:vMerge/>
            <w:tcBorders>
              <w:top w:val="single" w:sz="4" w:space="0" w:color="000000"/>
              <w:left w:val="single" w:sz="4" w:space="0" w:color="000000"/>
              <w:bottom w:val="single" w:sz="4" w:space="0" w:color="000000"/>
            </w:tcBorders>
            <w:shd w:val="clear" w:color="auto" w:fill="auto"/>
          </w:tcPr>
          <w:p w:rsidR="0083267D" w:rsidRPr="00BF2BF2" w:rsidRDefault="0083267D" w:rsidP="00BF2BF2">
            <w:pPr>
              <w:snapToGrid w:val="0"/>
              <w:spacing w:after="0" w:line="240" w:lineRule="auto"/>
              <w:rPr>
                <w:rFonts w:ascii="Times New Roman" w:hAnsi="Times New Roman" w:cs="Times New Roman"/>
                <w:sz w:val="28"/>
                <w:szCs w:val="28"/>
              </w:rPr>
            </w:pPr>
          </w:p>
        </w:tc>
        <w:tc>
          <w:tcPr>
            <w:tcW w:w="6510" w:type="dxa"/>
            <w:tcBorders>
              <w:top w:val="single" w:sz="4" w:space="0" w:color="000000"/>
              <w:left w:val="single" w:sz="4" w:space="0" w:color="000000"/>
              <w:bottom w:val="single" w:sz="4" w:space="0" w:color="000000"/>
              <w:right w:val="single" w:sz="4" w:space="0" w:color="000000"/>
            </w:tcBorders>
            <w:shd w:val="clear" w:color="auto" w:fill="auto"/>
          </w:tcPr>
          <w:p w:rsidR="0083267D" w:rsidRPr="00BF2BF2" w:rsidRDefault="0083267D" w:rsidP="00BF2BF2">
            <w:pPr>
              <w:snapToGrid w:val="0"/>
              <w:spacing w:after="0" w:line="240" w:lineRule="auto"/>
              <w:rPr>
                <w:rFonts w:ascii="Times New Roman" w:hAnsi="Times New Roman" w:cs="Times New Roman"/>
                <w:sz w:val="28"/>
                <w:szCs w:val="28"/>
              </w:rPr>
            </w:pPr>
            <w:r w:rsidRPr="00BF2BF2">
              <w:rPr>
                <w:rFonts w:ascii="Times New Roman" w:hAnsi="Times New Roman" w:cs="Times New Roman"/>
                <w:sz w:val="28"/>
                <w:szCs w:val="28"/>
              </w:rPr>
              <w:t>Введение процедуры информирования работниками работодателя о возникновении конфликта интересов и порядка урегулирования выявленного конфликта интересов</w:t>
            </w:r>
          </w:p>
        </w:tc>
      </w:tr>
      <w:tr w:rsidR="0083267D" w:rsidRPr="00BF2BF2" w:rsidTr="00773D7D">
        <w:trPr>
          <w:trHeight w:val="457"/>
        </w:trPr>
        <w:tc>
          <w:tcPr>
            <w:tcW w:w="2880" w:type="dxa"/>
            <w:vMerge/>
            <w:tcBorders>
              <w:top w:val="single" w:sz="4" w:space="0" w:color="000000"/>
              <w:left w:val="single" w:sz="4" w:space="0" w:color="000000"/>
              <w:bottom w:val="single" w:sz="4" w:space="0" w:color="000000"/>
            </w:tcBorders>
            <w:shd w:val="clear" w:color="auto" w:fill="auto"/>
          </w:tcPr>
          <w:p w:rsidR="0083267D" w:rsidRPr="00BF2BF2" w:rsidRDefault="0083267D" w:rsidP="00BF2BF2">
            <w:pPr>
              <w:snapToGrid w:val="0"/>
              <w:spacing w:after="0" w:line="240" w:lineRule="auto"/>
              <w:rPr>
                <w:rFonts w:ascii="Times New Roman" w:hAnsi="Times New Roman" w:cs="Times New Roman"/>
                <w:sz w:val="28"/>
                <w:szCs w:val="28"/>
              </w:rPr>
            </w:pPr>
          </w:p>
        </w:tc>
        <w:tc>
          <w:tcPr>
            <w:tcW w:w="6510" w:type="dxa"/>
            <w:tcBorders>
              <w:top w:val="single" w:sz="4" w:space="0" w:color="000000"/>
              <w:left w:val="single" w:sz="4" w:space="0" w:color="000000"/>
              <w:bottom w:val="single" w:sz="4" w:space="0" w:color="000000"/>
              <w:right w:val="single" w:sz="4" w:space="0" w:color="000000"/>
            </w:tcBorders>
            <w:shd w:val="clear" w:color="auto" w:fill="auto"/>
          </w:tcPr>
          <w:p w:rsidR="0083267D" w:rsidRPr="00BF2BF2" w:rsidRDefault="0083267D" w:rsidP="00BF2BF2">
            <w:pPr>
              <w:snapToGrid w:val="0"/>
              <w:spacing w:after="0" w:line="240" w:lineRule="auto"/>
              <w:rPr>
                <w:rFonts w:ascii="Times New Roman" w:hAnsi="Times New Roman" w:cs="Times New Roman"/>
                <w:sz w:val="28"/>
                <w:szCs w:val="28"/>
              </w:rPr>
            </w:pPr>
            <w:r w:rsidRPr="00BF2BF2">
              <w:rPr>
                <w:rFonts w:ascii="Times New Roman" w:hAnsi="Times New Roman" w:cs="Times New Roman"/>
                <w:sz w:val="28"/>
                <w:szCs w:val="28"/>
              </w:rPr>
              <w:t>Введение процедур защиты работников, сообщивших о коррупционных правонарушениях в деятельности организации, от формальных и неформальных санкций</w:t>
            </w:r>
          </w:p>
        </w:tc>
      </w:tr>
      <w:tr w:rsidR="0083267D" w:rsidRPr="00BF2BF2" w:rsidTr="00773D7D">
        <w:trPr>
          <w:trHeight w:val="457"/>
        </w:trPr>
        <w:tc>
          <w:tcPr>
            <w:tcW w:w="2880" w:type="dxa"/>
            <w:vMerge/>
            <w:tcBorders>
              <w:top w:val="single" w:sz="4" w:space="0" w:color="000000"/>
              <w:left w:val="single" w:sz="4" w:space="0" w:color="000000"/>
              <w:bottom w:val="single" w:sz="4" w:space="0" w:color="000000"/>
            </w:tcBorders>
            <w:shd w:val="clear" w:color="auto" w:fill="auto"/>
          </w:tcPr>
          <w:p w:rsidR="0083267D" w:rsidRPr="00BF2BF2" w:rsidRDefault="0083267D" w:rsidP="00BF2BF2">
            <w:pPr>
              <w:snapToGrid w:val="0"/>
              <w:spacing w:after="0" w:line="240" w:lineRule="auto"/>
              <w:rPr>
                <w:rFonts w:ascii="Times New Roman" w:hAnsi="Times New Roman" w:cs="Times New Roman"/>
                <w:sz w:val="28"/>
                <w:szCs w:val="28"/>
              </w:rPr>
            </w:pPr>
          </w:p>
        </w:tc>
        <w:tc>
          <w:tcPr>
            <w:tcW w:w="6510" w:type="dxa"/>
            <w:tcBorders>
              <w:top w:val="single" w:sz="4" w:space="0" w:color="000000"/>
              <w:left w:val="single" w:sz="4" w:space="0" w:color="000000"/>
              <w:bottom w:val="single" w:sz="4" w:space="0" w:color="000000"/>
              <w:right w:val="single" w:sz="4" w:space="0" w:color="000000"/>
            </w:tcBorders>
            <w:shd w:val="clear" w:color="auto" w:fill="auto"/>
          </w:tcPr>
          <w:p w:rsidR="0083267D" w:rsidRPr="00BF2BF2" w:rsidRDefault="0083267D" w:rsidP="00BF2BF2">
            <w:pPr>
              <w:snapToGrid w:val="0"/>
              <w:spacing w:after="0" w:line="240" w:lineRule="auto"/>
              <w:rPr>
                <w:rFonts w:ascii="Times New Roman" w:hAnsi="Times New Roman" w:cs="Times New Roman"/>
                <w:sz w:val="28"/>
                <w:szCs w:val="28"/>
              </w:rPr>
            </w:pPr>
            <w:r w:rsidRPr="00BF2BF2">
              <w:rPr>
                <w:rFonts w:ascii="Times New Roman" w:hAnsi="Times New Roman" w:cs="Times New Roman"/>
                <w:sz w:val="28"/>
                <w:szCs w:val="28"/>
              </w:rPr>
              <w:t>Проведение периодической оценки коррупционных рисков в целях выявления сфер деятельности организации, наиболее подверженных таким рискам, и разработки соответствующих антикоррупционных мер</w:t>
            </w:r>
          </w:p>
        </w:tc>
      </w:tr>
      <w:tr w:rsidR="0083267D" w:rsidRPr="00BF2BF2" w:rsidTr="00773D7D">
        <w:trPr>
          <w:trHeight w:val="457"/>
        </w:trPr>
        <w:tc>
          <w:tcPr>
            <w:tcW w:w="2880" w:type="dxa"/>
            <w:vMerge w:val="restart"/>
            <w:tcBorders>
              <w:top w:val="single" w:sz="4" w:space="0" w:color="000000"/>
              <w:left w:val="single" w:sz="4" w:space="0" w:color="000000"/>
              <w:bottom w:val="single" w:sz="4" w:space="0" w:color="000000"/>
            </w:tcBorders>
            <w:shd w:val="clear" w:color="auto" w:fill="auto"/>
          </w:tcPr>
          <w:p w:rsidR="0083267D" w:rsidRPr="00BF2BF2" w:rsidRDefault="0083267D" w:rsidP="00BF2BF2">
            <w:pPr>
              <w:snapToGrid w:val="0"/>
              <w:spacing w:after="0" w:line="240" w:lineRule="auto"/>
              <w:rPr>
                <w:rFonts w:ascii="Times New Roman" w:hAnsi="Times New Roman" w:cs="Times New Roman"/>
                <w:sz w:val="28"/>
                <w:szCs w:val="28"/>
              </w:rPr>
            </w:pPr>
            <w:r w:rsidRPr="00BF2BF2">
              <w:rPr>
                <w:rFonts w:ascii="Times New Roman" w:hAnsi="Times New Roman" w:cs="Times New Roman"/>
                <w:sz w:val="28"/>
                <w:szCs w:val="28"/>
              </w:rPr>
              <w:t>Обучение и информирование работников</w:t>
            </w:r>
          </w:p>
        </w:tc>
        <w:tc>
          <w:tcPr>
            <w:tcW w:w="6510" w:type="dxa"/>
            <w:tcBorders>
              <w:top w:val="single" w:sz="4" w:space="0" w:color="000000"/>
              <w:left w:val="single" w:sz="4" w:space="0" w:color="000000"/>
              <w:bottom w:val="single" w:sz="4" w:space="0" w:color="000000"/>
              <w:right w:val="single" w:sz="4" w:space="0" w:color="000000"/>
            </w:tcBorders>
            <w:shd w:val="clear" w:color="auto" w:fill="auto"/>
          </w:tcPr>
          <w:p w:rsidR="0083267D" w:rsidRPr="00BF2BF2" w:rsidRDefault="0083267D" w:rsidP="00BF2BF2">
            <w:pPr>
              <w:snapToGrid w:val="0"/>
              <w:spacing w:after="0" w:line="240" w:lineRule="auto"/>
              <w:rPr>
                <w:rFonts w:ascii="Times New Roman" w:hAnsi="Times New Roman" w:cs="Times New Roman"/>
                <w:sz w:val="28"/>
                <w:szCs w:val="28"/>
              </w:rPr>
            </w:pPr>
            <w:r w:rsidRPr="00BF2BF2">
              <w:rPr>
                <w:rFonts w:ascii="Times New Roman" w:hAnsi="Times New Roman" w:cs="Times New Roman"/>
                <w:sz w:val="28"/>
                <w:szCs w:val="28"/>
              </w:rPr>
              <w:t>Ежегодное ознакомление работников под роспись с нормативными документами, регламентирующими вопросы предупреждения и противодействия коррупции в организации</w:t>
            </w:r>
          </w:p>
        </w:tc>
      </w:tr>
      <w:tr w:rsidR="0083267D" w:rsidRPr="00BF2BF2" w:rsidTr="00773D7D">
        <w:trPr>
          <w:trHeight w:val="457"/>
        </w:trPr>
        <w:tc>
          <w:tcPr>
            <w:tcW w:w="2880" w:type="dxa"/>
            <w:vMerge/>
            <w:tcBorders>
              <w:top w:val="single" w:sz="4" w:space="0" w:color="000000"/>
              <w:left w:val="single" w:sz="4" w:space="0" w:color="000000"/>
              <w:bottom w:val="single" w:sz="4" w:space="0" w:color="000000"/>
            </w:tcBorders>
            <w:shd w:val="clear" w:color="auto" w:fill="auto"/>
          </w:tcPr>
          <w:p w:rsidR="0083267D" w:rsidRPr="00BF2BF2" w:rsidRDefault="0083267D" w:rsidP="00BF2BF2">
            <w:pPr>
              <w:snapToGrid w:val="0"/>
              <w:spacing w:after="0" w:line="240" w:lineRule="auto"/>
              <w:rPr>
                <w:rFonts w:ascii="Times New Roman" w:hAnsi="Times New Roman" w:cs="Times New Roman"/>
                <w:sz w:val="28"/>
                <w:szCs w:val="28"/>
              </w:rPr>
            </w:pPr>
          </w:p>
        </w:tc>
        <w:tc>
          <w:tcPr>
            <w:tcW w:w="6510" w:type="dxa"/>
            <w:tcBorders>
              <w:top w:val="single" w:sz="4" w:space="0" w:color="000000"/>
              <w:left w:val="single" w:sz="4" w:space="0" w:color="000000"/>
              <w:bottom w:val="single" w:sz="4" w:space="0" w:color="000000"/>
              <w:right w:val="single" w:sz="4" w:space="0" w:color="000000"/>
            </w:tcBorders>
            <w:shd w:val="clear" w:color="auto" w:fill="auto"/>
          </w:tcPr>
          <w:p w:rsidR="0083267D" w:rsidRPr="00BF2BF2" w:rsidRDefault="0083267D" w:rsidP="00BF2BF2">
            <w:pPr>
              <w:snapToGrid w:val="0"/>
              <w:spacing w:after="0" w:line="240" w:lineRule="auto"/>
              <w:rPr>
                <w:rFonts w:ascii="Times New Roman" w:hAnsi="Times New Roman" w:cs="Times New Roman"/>
                <w:sz w:val="28"/>
                <w:szCs w:val="28"/>
              </w:rPr>
            </w:pPr>
            <w:r w:rsidRPr="00BF2BF2">
              <w:rPr>
                <w:rFonts w:ascii="Times New Roman" w:hAnsi="Times New Roman" w:cs="Times New Roman"/>
                <w:sz w:val="28"/>
                <w:szCs w:val="28"/>
              </w:rPr>
              <w:t>Проведение обучающих мероприятий по вопросам профилактики и противодействия коррупции</w:t>
            </w:r>
          </w:p>
        </w:tc>
      </w:tr>
      <w:tr w:rsidR="0083267D" w:rsidRPr="00BF2BF2" w:rsidTr="00773D7D">
        <w:trPr>
          <w:trHeight w:val="457"/>
        </w:trPr>
        <w:tc>
          <w:tcPr>
            <w:tcW w:w="2880" w:type="dxa"/>
            <w:vMerge/>
            <w:tcBorders>
              <w:top w:val="single" w:sz="4" w:space="0" w:color="000000"/>
              <w:left w:val="single" w:sz="4" w:space="0" w:color="000000"/>
              <w:bottom w:val="single" w:sz="4" w:space="0" w:color="000000"/>
            </w:tcBorders>
            <w:shd w:val="clear" w:color="auto" w:fill="auto"/>
          </w:tcPr>
          <w:p w:rsidR="0083267D" w:rsidRPr="00BF2BF2" w:rsidRDefault="0083267D" w:rsidP="00BF2BF2">
            <w:pPr>
              <w:snapToGrid w:val="0"/>
              <w:spacing w:after="0" w:line="240" w:lineRule="auto"/>
              <w:rPr>
                <w:rFonts w:ascii="Times New Roman" w:hAnsi="Times New Roman" w:cs="Times New Roman"/>
                <w:sz w:val="28"/>
                <w:szCs w:val="28"/>
              </w:rPr>
            </w:pPr>
          </w:p>
        </w:tc>
        <w:tc>
          <w:tcPr>
            <w:tcW w:w="6510" w:type="dxa"/>
            <w:tcBorders>
              <w:top w:val="single" w:sz="4" w:space="0" w:color="000000"/>
              <w:left w:val="single" w:sz="4" w:space="0" w:color="000000"/>
              <w:bottom w:val="single" w:sz="4" w:space="0" w:color="000000"/>
              <w:right w:val="single" w:sz="4" w:space="0" w:color="000000"/>
            </w:tcBorders>
            <w:shd w:val="clear" w:color="auto" w:fill="auto"/>
          </w:tcPr>
          <w:p w:rsidR="0083267D" w:rsidRPr="00BF2BF2" w:rsidRDefault="0083267D" w:rsidP="00BF2BF2">
            <w:pPr>
              <w:snapToGrid w:val="0"/>
              <w:spacing w:after="0" w:line="240" w:lineRule="auto"/>
              <w:rPr>
                <w:rFonts w:ascii="Times New Roman" w:hAnsi="Times New Roman" w:cs="Times New Roman"/>
                <w:sz w:val="28"/>
                <w:szCs w:val="28"/>
              </w:rPr>
            </w:pPr>
            <w:r w:rsidRPr="00BF2BF2">
              <w:rPr>
                <w:rFonts w:ascii="Times New Roman" w:hAnsi="Times New Roman" w:cs="Times New Roman"/>
                <w:sz w:val="28"/>
                <w:szCs w:val="28"/>
              </w:rPr>
              <w:t>Организация индивидуального консультирования работников по вопросам применения (соблюдения) антикоррупционных стандартов и процедур</w:t>
            </w:r>
          </w:p>
        </w:tc>
      </w:tr>
      <w:tr w:rsidR="0083267D" w:rsidRPr="00BF2BF2" w:rsidTr="00773D7D">
        <w:trPr>
          <w:trHeight w:val="457"/>
        </w:trPr>
        <w:tc>
          <w:tcPr>
            <w:tcW w:w="2880" w:type="dxa"/>
            <w:vMerge w:val="restart"/>
            <w:tcBorders>
              <w:top w:val="single" w:sz="4" w:space="0" w:color="000000"/>
              <w:left w:val="single" w:sz="4" w:space="0" w:color="000000"/>
              <w:bottom w:val="single" w:sz="4" w:space="0" w:color="000000"/>
            </w:tcBorders>
            <w:shd w:val="clear" w:color="auto" w:fill="auto"/>
          </w:tcPr>
          <w:p w:rsidR="0083267D" w:rsidRPr="00BF2BF2" w:rsidRDefault="0083267D" w:rsidP="00BF2BF2">
            <w:pPr>
              <w:snapToGrid w:val="0"/>
              <w:spacing w:after="0" w:line="240" w:lineRule="auto"/>
              <w:rPr>
                <w:rFonts w:ascii="Times New Roman" w:hAnsi="Times New Roman" w:cs="Times New Roman"/>
                <w:sz w:val="28"/>
                <w:szCs w:val="28"/>
              </w:rPr>
            </w:pPr>
            <w:r w:rsidRPr="00BF2BF2">
              <w:rPr>
                <w:rFonts w:ascii="Times New Roman" w:hAnsi="Times New Roman" w:cs="Times New Roman"/>
                <w:sz w:val="28"/>
                <w:szCs w:val="28"/>
              </w:rPr>
              <w:t xml:space="preserve">Обеспечение соответствия системы внутреннего контроля и аудита организации требованиям </w:t>
            </w:r>
            <w:r w:rsidRPr="00BF2BF2">
              <w:rPr>
                <w:rFonts w:ascii="Times New Roman" w:hAnsi="Times New Roman" w:cs="Times New Roman"/>
                <w:sz w:val="28"/>
                <w:szCs w:val="28"/>
              </w:rPr>
              <w:lastRenderedPageBreak/>
              <w:t>антикоррупционной политики организации</w:t>
            </w:r>
          </w:p>
        </w:tc>
        <w:tc>
          <w:tcPr>
            <w:tcW w:w="6510" w:type="dxa"/>
            <w:tcBorders>
              <w:top w:val="single" w:sz="4" w:space="0" w:color="000000"/>
              <w:left w:val="single" w:sz="4" w:space="0" w:color="000000"/>
              <w:bottom w:val="single" w:sz="4" w:space="0" w:color="000000"/>
              <w:right w:val="single" w:sz="4" w:space="0" w:color="000000"/>
            </w:tcBorders>
            <w:shd w:val="clear" w:color="auto" w:fill="auto"/>
          </w:tcPr>
          <w:p w:rsidR="0083267D" w:rsidRPr="00BF2BF2" w:rsidRDefault="0083267D" w:rsidP="00BF2BF2">
            <w:pPr>
              <w:snapToGrid w:val="0"/>
              <w:spacing w:after="0" w:line="240" w:lineRule="auto"/>
              <w:rPr>
                <w:rFonts w:ascii="Times New Roman" w:hAnsi="Times New Roman" w:cs="Times New Roman"/>
                <w:sz w:val="28"/>
                <w:szCs w:val="28"/>
              </w:rPr>
            </w:pPr>
            <w:r w:rsidRPr="00BF2BF2">
              <w:rPr>
                <w:rFonts w:ascii="Times New Roman" w:hAnsi="Times New Roman" w:cs="Times New Roman"/>
                <w:sz w:val="28"/>
                <w:szCs w:val="28"/>
              </w:rPr>
              <w:lastRenderedPageBreak/>
              <w:t>Осуществление регулярного контроля соблюдения внутренних процедур</w:t>
            </w:r>
          </w:p>
        </w:tc>
      </w:tr>
      <w:tr w:rsidR="0083267D" w:rsidRPr="00BF2BF2" w:rsidTr="00773D7D">
        <w:trPr>
          <w:trHeight w:val="457"/>
        </w:trPr>
        <w:tc>
          <w:tcPr>
            <w:tcW w:w="2880" w:type="dxa"/>
            <w:vMerge/>
            <w:tcBorders>
              <w:top w:val="single" w:sz="4" w:space="0" w:color="000000"/>
              <w:left w:val="single" w:sz="4" w:space="0" w:color="000000"/>
              <w:bottom w:val="single" w:sz="4" w:space="0" w:color="000000"/>
            </w:tcBorders>
            <w:shd w:val="clear" w:color="auto" w:fill="auto"/>
          </w:tcPr>
          <w:p w:rsidR="0083267D" w:rsidRPr="00BF2BF2" w:rsidRDefault="0083267D" w:rsidP="00BF2BF2">
            <w:pPr>
              <w:snapToGrid w:val="0"/>
              <w:spacing w:after="0" w:line="240" w:lineRule="auto"/>
              <w:rPr>
                <w:rFonts w:ascii="Times New Roman" w:hAnsi="Times New Roman" w:cs="Times New Roman"/>
                <w:sz w:val="28"/>
                <w:szCs w:val="28"/>
              </w:rPr>
            </w:pPr>
          </w:p>
        </w:tc>
        <w:tc>
          <w:tcPr>
            <w:tcW w:w="6510" w:type="dxa"/>
            <w:tcBorders>
              <w:top w:val="single" w:sz="4" w:space="0" w:color="000000"/>
              <w:left w:val="single" w:sz="4" w:space="0" w:color="000000"/>
              <w:bottom w:val="single" w:sz="4" w:space="0" w:color="000000"/>
              <w:right w:val="single" w:sz="4" w:space="0" w:color="000000"/>
            </w:tcBorders>
            <w:shd w:val="clear" w:color="auto" w:fill="auto"/>
          </w:tcPr>
          <w:p w:rsidR="0083267D" w:rsidRPr="00BF2BF2" w:rsidRDefault="0083267D" w:rsidP="00BF2BF2">
            <w:pPr>
              <w:snapToGrid w:val="0"/>
              <w:spacing w:after="0" w:line="240" w:lineRule="auto"/>
              <w:rPr>
                <w:rFonts w:ascii="Times New Roman" w:hAnsi="Times New Roman" w:cs="Times New Roman"/>
                <w:sz w:val="28"/>
                <w:szCs w:val="28"/>
              </w:rPr>
            </w:pPr>
            <w:r w:rsidRPr="00BF2BF2">
              <w:rPr>
                <w:rFonts w:ascii="Times New Roman" w:hAnsi="Times New Roman" w:cs="Times New Roman"/>
                <w:sz w:val="28"/>
                <w:szCs w:val="28"/>
              </w:rPr>
              <w:t>Осуществление регулярного контроля данных бухгалтерского учета, наличия и достоверности первичных документов бухгалтерского учета</w:t>
            </w:r>
          </w:p>
        </w:tc>
      </w:tr>
      <w:tr w:rsidR="0083267D" w:rsidRPr="00BF2BF2" w:rsidTr="00773D7D">
        <w:trPr>
          <w:trHeight w:val="457"/>
        </w:trPr>
        <w:tc>
          <w:tcPr>
            <w:tcW w:w="2880" w:type="dxa"/>
            <w:vMerge/>
            <w:tcBorders>
              <w:top w:val="single" w:sz="4" w:space="0" w:color="000000"/>
              <w:left w:val="single" w:sz="4" w:space="0" w:color="000000"/>
              <w:bottom w:val="single" w:sz="4" w:space="0" w:color="000000"/>
            </w:tcBorders>
            <w:shd w:val="clear" w:color="auto" w:fill="auto"/>
          </w:tcPr>
          <w:p w:rsidR="0083267D" w:rsidRPr="00BF2BF2" w:rsidRDefault="0083267D" w:rsidP="00BF2BF2">
            <w:pPr>
              <w:snapToGrid w:val="0"/>
              <w:spacing w:after="0" w:line="240" w:lineRule="auto"/>
              <w:rPr>
                <w:rFonts w:ascii="Times New Roman" w:hAnsi="Times New Roman" w:cs="Times New Roman"/>
                <w:sz w:val="28"/>
                <w:szCs w:val="28"/>
              </w:rPr>
            </w:pPr>
          </w:p>
        </w:tc>
        <w:tc>
          <w:tcPr>
            <w:tcW w:w="6510" w:type="dxa"/>
            <w:tcBorders>
              <w:top w:val="single" w:sz="4" w:space="0" w:color="000000"/>
              <w:left w:val="single" w:sz="4" w:space="0" w:color="000000"/>
              <w:bottom w:val="single" w:sz="4" w:space="0" w:color="000000"/>
              <w:right w:val="single" w:sz="4" w:space="0" w:color="000000"/>
            </w:tcBorders>
            <w:shd w:val="clear" w:color="auto" w:fill="auto"/>
          </w:tcPr>
          <w:p w:rsidR="0083267D" w:rsidRPr="00BF2BF2" w:rsidRDefault="0083267D" w:rsidP="00BF2BF2">
            <w:pPr>
              <w:snapToGrid w:val="0"/>
              <w:spacing w:after="0" w:line="240" w:lineRule="auto"/>
              <w:rPr>
                <w:rFonts w:ascii="Times New Roman" w:hAnsi="Times New Roman" w:cs="Times New Roman"/>
                <w:sz w:val="28"/>
                <w:szCs w:val="28"/>
              </w:rPr>
            </w:pPr>
            <w:r w:rsidRPr="00BF2BF2">
              <w:rPr>
                <w:rFonts w:ascii="Times New Roman" w:hAnsi="Times New Roman" w:cs="Times New Roman"/>
                <w:sz w:val="28"/>
                <w:szCs w:val="28"/>
              </w:rPr>
              <w:t>Осуществление регулярного контроля экономической обоснованности расходов в сферах с высоким коррупционным риском: обмен деловыми подарками, представительские расходы, благотворительные пожертвования, вознаграждения внешним консультантам</w:t>
            </w:r>
          </w:p>
        </w:tc>
      </w:tr>
      <w:tr w:rsidR="0083267D" w:rsidRPr="00BF2BF2" w:rsidTr="00773D7D">
        <w:trPr>
          <w:trHeight w:val="457"/>
        </w:trPr>
        <w:tc>
          <w:tcPr>
            <w:tcW w:w="2880" w:type="dxa"/>
            <w:vMerge w:val="restart"/>
            <w:tcBorders>
              <w:top w:val="single" w:sz="4" w:space="0" w:color="000000"/>
              <w:left w:val="single" w:sz="4" w:space="0" w:color="000000"/>
              <w:bottom w:val="single" w:sz="4" w:space="0" w:color="000000"/>
            </w:tcBorders>
            <w:shd w:val="clear" w:color="auto" w:fill="auto"/>
          </w:tcPr>
          <w:p w:rsidR="0083267D" w:rsidRPr="00BF2BF2" w:rsidRDefault="0083267D" w:rsidP="00BF2BF2">
            <w:pPr>
              <w:snapToGrid w:val="0"/>
              <w:spacing w:after="0" w:line="240" w:lineRule="auto"/>
              <w:rPr>
                <w:rFonts w:ascii="Times New Roman" w:hAnsi="Times New Roman" w:cs="Times New Roman"/>
                <w:sz w:val="28"/>
                <w:szCs w:val="28"/>
              </w:rPr>
            </w:pPr>
            <w:r w:rsidRPr="00BF2BF2">
              <w:rPr>
                <w:rFonts w:ascii="Times New Roman" w:hAnsi="Times New Roman" w:cs="Times New Roman"/>
                <w:sz w:val="28"/>
                <w:szCs w:val="28"/>
              </w:rPr>
              <w:lastRenderedPageBreak/>
              <w:t>Оценка результатов проводимой антикоррупционной работы и распространение отчетных материалов</w:t>
            </w:r>
          </w:p>
        </w:tc>
        <w:tc>
          <w:tcPr>
            <w:tcW w:w="6510" w:type="dxa"/>
            <w:tcBorders>
              <w:top w:val="single" w:sz="4" w:space="0" w:color="000000"/>
              <w:left w:val="single" w:sz="4" w:space="0" w:color="000000"/>
              <w:bottom w:val="single" w:sz="4" w:space="0" w:color="000000"/>
              <w:right w:val="single" w:sz="4" w:space="0" w:color="000000"/>
            </w:tcBorders>
            <w:shd w:val="clear" w:color="auto" w:fill="auto"/>
          </w:tcPr>
          <w:p w:rsidR="0083267D" w:rsidRPr="00BF2BF2" w:rsidRDefault="0083267D" w:rsidP="00BF2BF2">
            <w:pPr>
              <w:snapToGrid w:val="0"/>
              <w:spacing w:after="0" w:line="240" w:lineRule="auto"/>
              <w:rPr>
                <w:rFonts w:ascii="Times New Roman" w:hAnsi="Times New Roman" w:cs="Times New Roman"/>
                <w:sz w:val="28"/>
                <w:szCs w:val="28"/>
              </w:rPr>
            </w:pPr>
            <w:r w:rsidRPr="00BF2BF2">
              <w:rPr>
                <w:rFonts w:ascii="Times New Roman" w:hAnsi="Times New Roman" w:cs="Times New Roman"/>
                <w:sz w:val="28"/>
                <w:szCs w:val="28"/>
              </w:rPr>
              <w:t>Проведение регулярной оценки результатов работы по противодействию коррупции</w:t>
            </w:r>
          </w:p>
        </w:tc>
      </w:tr>
      <w:tr w:rsidR="0083267D" w:rsidRPr="00BF2BF2" w:rsidTr="00773D7D">
        <w:trPr>
          <w:trHeight w:val="457"/>
        </w:trPr>
        <w:tc>
          <w:tcPr>
            <w:tcW w:w="2880" w:type="dxa"/>
            <w:vMerge/>
            <w:tcBorders>
              <w:top w:val="single" w:sz="4" w:space="0" w:color="000000"/>
              <w:left w:val="single" w:sz="4" w:space="0" w:color="000000"/>
              <w:bottom w:val="single" w:sz="4" w:space="0" w:color="000000"/>
            </w:tcBorders>
            <w:shd w:val="clear" w:color="auto" w:fill="auto"/>
          </w:tcPr>
          <w:p w:rsidR="0083267D" w:rsidRPr="00BF2BF2" w:rsidRDefault="0083267D" w:rsidP="00BF2BF2">
            <w:pPr>
              <w:snapToGrid w:val="0"/>
              <w:spacing w:after="0" w:line="240" w:lineRule="auto"/>
              <w:rPr>
                <w:rFonts w:ascii="Times New Roman" w:hAnsi="Times New Roman" w:cs="Times New Roman"/>
                <w:sz w:val="28"/>
                <w:szCs w:val="28"/>
              </w:rPr>
            </w:pPr>
          </w:p>
        </w:tc>
        <w:tc>
          <w:tcPr>
            <w:tcW w:w="6510" w:type="dxa"/>
            <w:tcBorders>
              <w:top w:val="single" w:sz="4" w:space="0" w:color="000000"/>
              <w:left w:val="single" w:sz="4" w:space="0" w:color="000000"/>
              <w:bottom w:val="single" w:sz="4" w:space="0" w:color="000000"/>
              <w:right w:val="single" w:sz="4" w:space="0" w:color="000000"/>
            </w:tcBorders>
            <w:shd w:val="clear" w:color="auto" w:fill="auto"/>
          </w:tcPr>
          <w:p w:rsidR="0083267D" w:rsidRPr="00BF2BF2" w:rsidRDefault="0083267D" w:rsidP="00BF2BF2">
            <w:pPr>
              <w:snapToGrid w:val="0"/>
              <w:spacing w:after="0" w:line="240" w:lineRule="auto"/>
              <w:rPr>
                <w:rFonts w:ascii="Times New Roman" w:hAnsi="Times New Roman" w:cs="Times New Roman"/>
                <w:sz w:val="28"/>
                <w:szCs w:val="28"/>
              </w:rPr>
            </w:pPr>
            <w:r w:rsidRPr="00BF2BF2">
              <w:rPr>
                <w:rFonts w:ascii="Times New Roman" w:hAnsi="Times New Roman" w:cs="Times New Roman"/>
                <w:sz w:val="28"/>
                <w:szCs w:val="28"/>
              </w:rPr>
              <w:t>Подготовка и распространение отчетных материалов о проводимой работе и достигнутых результатах в сфере противодействия коррупции</w:t>
            </w:r>
          </w:p>
        </w:tc>
      </w:tr>
    </w:tbl>
    <w:p w:rsidR="0083267D" w:rsidRPr="00BF2BF2" w:rsidRDefault="0083267D" w:rsidP="00BF2BF2">
      <w:pPr>
        <w:spacing w:after="0" w:line="240" w:lineRule="auto"/>
        <w:rPr>
          <w:rFonts w:ascii="Times New Roman" w:hAnsi="Times New Roman" w:cs="Times New Roman"/>
          <w:sz w:val="28"/>
          <w:szCs w:val="28"/>
        </w:rPr>
      </w:pPr>
    </w:p>
    <w:p w:rsidR="0083267D" w:rsidRPr="00BF2BF2" w:rsidRDefault="0083267D" w:rsidP="00841894">
      <w:pPr>
        <w:spacing w:after="0" w:line="240" w:lineRule="auto"/>
        <w:ind w:left="624"/>
        <w:jc w:val="both"/>
        <w:rPr>
          <w:rFonts w:ascii="Times New Roman" w:hAnsi="Times New Roman" w:cs="Times New Roman"/>
          <w:sz w:val="28"/>
          <w:szCs w:val="28"/>
        </w:rPr>
      </w:pPr>
      <w:r w:rsidRPr="00BF2BF2">
        <w:rPr>
          <w:rFonts w:ascii="Times New Roman" w:hAnsi="Times New Roman" w:cs="Times New Roman"/>
          <w:sz w:val="28"/>
          <w:szCs w:val="28"/>
        </w:rPr>
        <w:t xml:space="preserve">В качестве   приложения к антикоррупционной политике в школе ежегодно утверждается план реализации антикоррупционных мероприятий. </w:t>
      </w:r>
    </w:p>
    <w:p w:rsidR="0083267D" w:rsidRPr="00BF2BF2" w:rsidRDefault="005E0BB6" w:rsidP="00BF2BF2">
      <w:pPr>
        <w:pStyle w:val="2"/>
        <w:tabs>
          <w:tab w:val="clear" w:pos="0"/>
        </w:tabs>
        <w:ind w:firstLine="0"/>
        <w:jc w:val="left"/>
      </w:pPr>
      <w:r w:rsidRPr="00BF2BF2">
        <w:rPr>
          <w:i w:val="0"/>
        </w:rPr>
        <w:t>8.</w:t>
      </w:r>
      <w:r w:rsidR="0083267D" w:rsidRPr="00BF2BF2">
        <w:rPr>
          <w:i w:val="0"/>
        </w:rPr>
        <w:t>Оценка коррупционных рисков</w:t>
      </w:r>
    </w:p>
    <w:p w:rsidR="0083267D" w:rsidRPr="00BF2BF2" w:rsidRDefault="0083267D" w:rsidP="00841894">
      <w:pPr>
        <w:spacing w:after="0" w:line="240" w:lineRule="auto"/>
        <w:ind w:firstLine="708"/>
        <w:jc w:val="both"/>
        <w:rPr>
          <w:rFonts w:ascii="Times New Roman" w:hAnsi="Times New Roman" w:cs="Times New Roman"/>
          <w:sz w:val="28"/>
          <w:szCs w:val="28"/>
        </w:rPr>
      </w:pPr>
      <w:r w:rsidRPr="00BF2BF2">
        <w:rPr>
          <w:rFonts w:ascii="Times New Roman" w:hAnsi="Times New Roman" w:cs="Times New Roman"/>
          <w:sz w:val="28"/>
          <w:szCs w:val="28"/>
        </w:rPr>
        <w:t xml:space="preserve">Целью оценки коррупционных рисков является определение </w:t>
      </w:r>
      <w:proofErr w:type="gramStart"/>
      <w:r w:rsidRPr="00BF2BF2">
        <w:rPr>
          <w:rFonts w:ascii="Times New Roman" w:hAnsi="Times New Roman" w:cs="Times New Roman"/>
          <w:sz w:val="28"/>
          <w:szCs w:val="28"/>
        </w:rPr>
        <w:t>конкретных  процессов</w:t>
      </w:r>
      <w:proofErr w:type="gramEnd"/>
      <w:r w:rsidRPr="00BF2BF2">
        <w:rPr>
          <w:rFonts w:ascii="Times New Roman" w:hAnsi="Times New Roman" w:cs="Times New Roman"/>
          <w:sz w:val="28"/>
          <w:szCs w:val="28"/>
        </w:rPr>
        <w:t xml:space="preserve"> и видов деятельности </w:t>
      </w:r>
      <w:r w:rsidR="00846E51" w:rsidRPr="00BF2BF2">
        <w:rPr>
          <w:rFonts w:ascii="Times New Roman" w:hAnsi="Times New Roman" w:cs="Times New Roman"/>
          <w:sz w:val="28"/>
          <w:szCs w:val="28"/>
        </w:rPr>
        <w:t>школы</w:t>
      </w:r>
      <w:r w:rsidRPr="00BF2BF2">
        <w:rPr>
          <w:rFonts w:ascii="Times New Roman" w:hAnsi="Times New Roman" w:cs="Times New Roman"/>
          <w:sz w:val="28"/>
          <w:szCs w:val="28"/>
        </w:rPr>
        <w:t xml:space="preserve">, при реализации которых наиболее высока вероятность совершения работниками организации коррупционных правонарушений как в целях получения личной выгоды, так и в целях получения выгоды организацией. </w:t>
      </w:r>
    </w:p>
    <w:p w:rsidR="0083267D" w:rsidRPr="00BF2BF2" w:rsidRDefault="0083267D" w:rsidP="00841894">
      <w:pPr>
        <w:autoSpaceDE w:val="0"/>
        <w:spacing w:after="0" w:line="240" w:lineRule="auto"/>
        <w:ind w:firstLine="708"/>
        <w:jc w:val="both"/>
        <w:rPr>
          <w:rFonts w:ascii="Times New Roman" w:hAnsi="Times New Roman" w:cs="Times New Roman"/>
          <w:sz w:val="28"/>
          <w:szCs w:val="28"/>
        </w:rPr>
      </w:pPr>
      <w:r w:rsidRPr="00BF2BF2">
        <w:rPr>
          <w:rFonts w:ascii="Times New Roman" w:hAnsi="Times New Roman" w:cs="Times New Roman"/>
          <w:sz w:val="28"/>
          <w:szCs w:val="28"/>
        </w:rPr>
        <w:t>Оценка коррупционных рисков является важнейшим элементом антикоррупционной политики. Она позволяет обеспечить соответствие реализуемых антикоррупционных мероприятий специфике деятельности организации и рационально использовать ресурсы, направляемые на проведение работы по профилактике коррупции.</w:t>
      </w:r>
    </w:p>
    <w:p w:rsidR="0083267D" w:rsidRPr="00BF2BF2" w:rsidRDefault="0083267D" w:rsidP="00841894">
      <w:pPr>
        <w:spacing w:after="0" w:line="240" w:lineRule="auto"/>
        <w:ind w:firstLine="708"/>
        <w:jc w:val="both"/>
        <w:rPr>
          <w:rFonts w:ascii="Times New Roman" w:hAnsi="Times New Roman" w:cs="Times New Roman"/>
          <w:sz w:val="28"/>
          <w:szCs w:val="28"/>
        </w:rPr>
      </w:pPr>
      <w:r w:rsidRPr="00BF2BF2">
        <w:rPr>
          <w:rFonts w:ascii="Times New Roman" w:hAnsi="Times New Roman" w:cs="Times New Roman"/>
          <w:sz w:val="28"/>
          <w:szCs w:val="28"/>
        </w:rPr>
        <w:t xml:space="preserve">Оценка коррупционных рисков  проводится как на стадии разработки антикоррупционной политики, так и после ее утверждения на регулярной основе и оформляется Приложением к данному документу. </w:t>
      </w:r>
    </w:p>
    <w:p w:rsidR="0083267D" w:rsidRPr="00BF2BF2" w:rsidRDefault="0083267D" w:rsidP="00841894">
      <w:pPr>
        <w:spacing w:after="0" w:line="240" w:lineRule="auto"/>
        <w:ind w:firstLine="708"/>
        <w:jc w:val="both"/>
        <w:rPr>
          <w:rFonts w:ascii="Times New Roman" w:hAnsi="Times New Roman" w:cs="Times New Roman"/>
          <w:sz w:val="28"/>
          <w:szCs w:val="28"/>
        </w:rPr>
      </w:pPr>
      <w:r w:rsidRPr="00BF2BF2">
        <w:rPr>
          <w:rFonts w:ascii="Times New Roman" w:hAnsi="Times New Roman" w:cs="Times New Roman"/>
          <w:sz w:val="28"/>
          <w:szCs w:val="28"/>
        </w:rPr>
        <w:t>Порядок проведения оценки коррупционных рисков:</w:t>
      </w:r>
    </w:p>
    <w:p w:rsidR="0083267D" w:rsidRPr="00BF2BF2" w:rsidRDefault="0083267D" w:rsidP="00841894">
      <w:pPr>
        <w:numPr>
          <w:ilvl w:val="0"/>
          <w:numId w:val="18"/>
        </w:numPr>
        <w:tabs>
          <w:tab w:val="left" w:pos="851"/>
        </w:tabs>
        <w:suppressAutoHyphens/>
        <w:spacing w:after="0" w:line="240" w:lineRule="auto"/>
        <w:ind w:left="0" w:firstLine="0"/>
        <w:jc w:val="both"/>
        <w:rPr>
          <w:rFonts w:ascii="Times New Roman" w:hAnsi="Times New Roman" w:cs="Times New Roman"/>
          <w:sz w:val="28"/>
          <w:szCs w:val="28"/>
        </w:rPr>
      </w:pPr>
      <w:r w:rsidRPr="00BF2BF2">
        <w:rPr>
          <w:rFonts w:ascii="Times New Roman" w:hAnsi="Times New Roman" w:cs="Times New Roman"/>
          <w:sz w:val="28"/>
          <w:szCs w:val="28"/>
        </w:rPr>
        <w:t>представить деятельность организации в виде отдельных  процессов, в каждом из которых выделить составные элементы (</w:t>
      </w:r>
      <w:proofErr w:type="spellStart"/>
      <w:r w:rsidRPr="00BF2BF2">
        <w:rPr>
          <w:rFonts w:ascii="Times New Roman" w:hAnsi="Times New Roman" w:cs="Times New Roman"/>
          <w:sz w:val="28"/>
          <w:szCs w:val="28"/>
        </w:rPr>
        <w:t>подпроцессы</w:t>
      </w:r>
      <w:proofErr w:type="spellEnd"/>
      <w:r w:rsidRPr="00BF2BF2">
        <w:rPr>
          <w:rFonts w:ascii="Times New Roman" w:hAnsi="Times New Roman" w:cs="Times New Roman"/>
          <w:sz w:val="28"/>
          <w:szCs w:val="28"/>
        </w:rPr>
        <w:t>);</w:t>
      </w:r>
    </w:p>
    <w:p w:rsidR="0083267D" w:rsidRPr="00BF2BF2" w:rsidRDefault="0083267D" w:rsidP="00841894">
      <w:pPr>
        <w:numPr>
          <w:ilvl w:val="0"/>
          <w:numId w:val="18"/>
        </w:numPr>
        <w:tabs>
          <w:tab w:val="left" w:pos="851"/>
        </w:tabs>
        <w:suppressAutoHyphens/>
        <w:spacing w:after="0" w:line="240" w:lineRule="auto"/>
        <w:ind w:left="0" w:firstLine="0"/>
        <w:jc w:val="both"/>
        <w:rPr>
          <w:rFonts w:ascii="Times New Roman" w:hAnsi="Times New Roman" w:cs="Times New Roman"/>
          <w:sz w:val="28"/>
          <w:szCs w:val="28"/>
        </w:rPr>
      </w:pPr>
      <w:r w:rsidRPr="00BF2BF2">
        <w:rPr>
          <w:rFonts w:ascii="Times New Roman" w:hAnsi="Times New Roman" w:cs="Times New Roman"/>
          <w:sz w:val="28"/>
          <w:szCs w:val="28"/>
        </w:rPr>
        <w:t>выделить «критические точки» - для каждого  процесса и определить те элементы (</w:t>
      </w:r>
      <w:proofErr w:type="spellStart"/>
      <w:r w:rsidRPr="00BF2BF2">
        <w:rPr>
          <w:rFonts w:ascii="Times New Roman" w:hAnsi="Times New Roman" w:cs="Times New Roman"/>
          <w:sz w:val="28"/>
          <w:szCs w:val="28"/>
        </w:rPr>
        <w:t>подпроцессы</w:t>
      </w:r>
      <w:proofErr w:type="spellEnd"/>
      <w:r w:rsidRPr="00BF2BF2">
        <w:rPr>
          <w:rFonts w:ascii="Times New Roman" w:hAnsi="Times New Roman" w:cs="Times New Roman"/>
          <w:sz w:val="28"/>
          <w:szCs w:val="28"/>
        </w:rPr>
        <w:t>), при реализации которых наиболее вероятно возникновение коррупционных правонарушений.</w:t>
      </w:r>
    </w:p>
    <w:p w:rsidR="0083267D" w:rsidRPr="00BF2BF2" w:rsidRDefault="0083267D" w:rsidP="00841894">
      <w:pPr>
        <w:numPr>
          <w:ilvl w:val="0"/>
          <w:numId w:val="18"/>
        </w:numPr>
        <w:tabs>
          <w:tab w:val="left" w:pos="851"/>
        </w:tabs>
        <w:suppressAutoHyphens/>
        <w:spacing w:after="0" w:line="240" w:lineRule="auto"/>
        <w:ind w:left="0" w:firstLine="0"/>
        <w:jc w:val="both"/>
        <w:rPr>
          <w:rFonts w:ascii="Times New Roman" w:hAnsi="Times New Roman" w:cs="Times New Roman"/>
          <w:sz w:val="28"/>
          <w:szCs w:val="28"/>
        </w:rPr>
      </w:pPr>
      <w:r w:rsidRPr="00BF2BF2">
        <w:rPr>
          <w:rFonts w:ascii="Times New Roman" w:hAnsi="Times New Roman" w:cs="Times New Roman"/>
          <w:sz w:val="28"/>
          <w:szCs w:val="28"/>
        </w:rPr>
        <w:t xml:space="preserve">Для каждого </w:t>
      </w:r>
      <w:proofErr w:type="spellStart"/>
      <w:r w:rsidRPr="00BF2BF2">
        <w:rPr>
          <w:rFonts w:ascii="Times New Roman" w:hAnsi="Times New Roman" w:cs="Times New Roman"/>
          <w:sz w:val="28"/>
          <w:szCs w:val="28"/>
        </w:rPr>
        <w:t>подпроцесса</w:t>
      </w:r>
      <w:proofErr w:type="spellEnd"/>
      <w:r w:rsidRPr="00BF2BF2">
        <w:rPr>
          <w:rFonts w:ascii="Times New Roman" w:hAnsi="Times New Roman" w:cs="Times New Roman"/>
          <w:sz w:val="28"/>
          <w:szCs w:val="28"/>
        </w:rPr>
        <w:t>, реализация которого связана с коррупционным риском, составить описание возможных коррупционных правонарушений, включающее:</w:t>
      </w:r>
    </w:p>
    <w:p w:rsidR="0083267D" w:rsidRPr="00BF2BF2" w:rsidRDefault="0083267D" w:rsidP="00841894">
      <w:pPr>
        <w:tabs>
          <w:tab w:val="left" w:pos="2160"/>
        </w:tabs>
        <w:spacing w:after="0" w:line="240" w:lineRule="auto"/>
        <w:jc w:val="both"/>
        <w:rPr>
          <w:rFonts w:ascii="Times New Roman" w:hAnsi="Times New Roman" w:cs="Times New Roman"/>
          <w:sz w:val="28"/>
          <w:szCs w:val="28"/>
        </w:rPr>
      </w:pPr>
      <w:r w:rsidRPr="00BF2BF2">
        <w:rPr>
          <w:rFonts w:ascii="Times New Roman" w:hAnsi="Times New Roman" w:cs="Times New Roman"/>
          <w:sz w:val="28"/>
          <w:szCs w:val="28"/>
        </w:rPr>
        <w:t>- характеристику выгоды или преимущества, которое может быть получено организацией или ее отдельными работниками при совершении «коррупционного правонарушения»;</w:t>
      </w:r>
    </w:p>
    <w:p w:rsidR="0083267D" w:rsidRPr="00BF2BF2" w:rsidRDefault="0083267D" w:rsidP="00841894">
      <w:pPr>
        <w:tabs>
          <w:tab w:val="left" w:pos="2160"/>
        </w:tabs>
        <w:spacing w:after="0" w:line="240" w:lineRule="auto"/>
        <w:jc w:val="both"/>
        <w:rPr>
          <w:rFonts w:ascii="Times New Roman" w:hAnsi="Times New Roman" w:cs="Times New Roman"/>
          <w:sz w:val="28"/>
          <w:szCs w:val="28"/>
        </w:rPr>
      </w:pPr>
      <w:r w:rsidRPr="00BF2BF2">
        <w:rPr>
          <w:rFonts w:ascii="Times New Roman" w:hAnsi="Times New Roman" w:cs="Times New Roman"/>
          <w:sz w:val="28"/>
          <w:szCs w:val="28"/>
        </w:rPr>
        <w:t xml:space="preserve">- должности в организации, которые являются «ключевыми» для совершения коррупционного правонарушения – участие каких должностных лиц </w:t>
      </w:r>
      <w:r w:rsidRPr="00BF2BF2">
        <w:rPr>
          <w:rFonts w:ascii="Times New Roman" w:hAnsi="Times New Roman" w:cs="Times New Roman"/>
          <w:sz w:val="28"/>
          <w:szCs w:val="28"/>
        </w:rPr>
        <w:lastRenderedPageBreak/>
        <w:t>организации необходимо, чтобы совершение коррупционного правонарушения стало возможным;</w:t>
      </w:r>
    </w:p>
    <w:p w:rsidR="0083267D" w:rsidRPr="00BF2BF2" w:rsidRDefault="0083267D" w:rsidP="00841894">
      <w:pPr>
        <w:tabs>
          <w:tab w:val="left" w:pos="2160"/>
        </w:tabs>
        <w:spacing w:after="0" w:line="240" w:lineRule="auto"/>
        <w:jc w:val="both"/>
        <w:rPr>
          <w:rFonts w:ascii="Times New Roman" w:hAnsi="Times New Roman" w:cs="Times New Roman"/>
          <w:sz w:val="28"/>
          <w:szCs w:val="28"/>
        </w:rPr>
      </w:pPr>
      <w:r w:rsidRPr="00BF2BF2">
        <w:rPr>
          <w:rFonts w:ascii="Times New Roman" w:hAnsi="Times New Roman" w:cs="Times New Roman"/>
          <w:sz w:val="28"/>
          <w:szCs w:val="28"/>
        </w:rPr>
        <w:t>- вероятные формы осуществления коррупционных платежей.</w:t>
      </w:r>
    </w:p>
    <w:p w:rsidR="0083267D" w:rsidRPr="00BF2BF2" w:rsidRDefault="0083267D" w:rsidP="00841894">
      <w:pPr>
        <w:numPr>
          <w:ilvl w:val="0"/>
          <w:numId w:val="18"/>
        </w:numPr>
        <w:tabs>
          <w:tab w:val="left" w:pos="851"/>
        </w:tabs>
        <w:suppressAutoHyphens/>
        <w:spacing w:after="0" w:line="240" w:lineRule="auto"/>
        <w:ind w:left="0" w:firstLine="0"/>
        <w:jc w:val="both"/>
        <w:rPr>
          <w:rFonts w:ascii="Times New Roman" w:hAnsi="Times New Roman" w:cs="Times New Roman"/>
          <w:sz w:val="28"/>
          <w:szCs w:val="28"/>
        </w:rPr>
      </w:pPr>
      <w:r w:rsidRPr="00BF2BF2">
        <w:rPr>
          <w:rFonts w:ascii="Times New Roman" w:hAnsi="Times New Roman" w:cs="Times New Roman"/>
          <w:sz w:val="28"/>
          <w:szCs w:val="28"/>
        </w:rPr>
        <w:t>На основании проведенного анализа подготовить «карту коррупционных рисков организации» - сводное описание «критических точек» и возможных коррупционных правонарушений.</w:t>
      </w:r>
    </w:p>
    <w:p w:rsidR="0083267D" w:rsidRPr="00BF2BF2" w:rsidRDefault="0083267D" w:rsidP="00841894">
      <w:pPr>
        <w:numPr>
          <w:ilvl w:val="0"/>
          <w:numId w:val="18"/>
        </w:numPr>
        <w:tabs>
          <w:tab w:val="left" w:pos="851"/>
        </w:tabs>
        <w:suppressAutoHyphens/>
        <w:spacing w:after="0" w:line="240" w:lineRule="auto"/>
        <w:ind w:left="0" w:firstLine="0"/>
        <w:jc w:val="both"/>
        <w:rPr>
          <w:rFonts w:ascii="Times New Roman" w:hAnsi="Times New Roman" w:cs="Times New Roman"/>
          <w:sz w:val="28"/>
          <w:szCs w:val="28"/>
        </w:rPr>
      </w:pPr>
      <w:r w:rsidRPr="00BF2BF2">
        <w:rPr>
          <w:rFonts w:ascii="Times New Roman" w:hAnsi="Times New Roman" w:cs="Times New Roman"/>
          <w:sz w:val="28"/>
          <w:szCs w:val="28"/>
        </w:rPr>
        <w:t xml:space="preserve"> Разработать комплекс мер по устранению или минимизации коррупционных рисков.  </w:t>
      </w:r>
    </w:p>
    <w:p w:rsidR="0083267D" w:rsidRPr="00BF2BF2" w:rsidRDefault="005E0BB6" w:rsidP="00BF2BF2">
      <w:pPr>
        <w:pStyle w:val="2"/>
        <w:ind w:firstLine="0"/>
        <w:jc w:val="left"/>
      </w:pPr>
      <w:r w:rsidRPr="00BF2BF2">
        <w:rPr>
          <w:i w:val="0"/>
        </w:rPr>
        <w:t>9</w:t>
      </w:r>
      <w:r w:rsidR="0083267D" w:rsidRPr="00BF2BF2">
        <w:rPr>
          <w:i w:val="0"/>
        </w:rPr>
        <w:t>.</w:t>
      </w:r>
      <w:r w:rsidR="0083267D" w:rsidRPr="00BF2BF2">
        <w:t xml:space="preserve"> </w:t>
      </w:r>
      <w:r w:rsidR="0083267D" w:rsidRPr="00BF2BF2">
        <w:rPr>
          <w:i w:val="0"/>
        </w:rPr>
        <w:t>Ответственность  сотрудников за несоблюдение требований антикоррупционной политики</w:t>
      </w:r>
    </w:p>
    <w:p w:rsidR="005E0BB6" w:rsidRPr="00BF2BF2" w:rsidRDefault="0083267D" w:rsidP="00077FA5">
      <w:pPr>
        <w:spacing w:after="0" w:line="240" w:lineRule="auto"/>
        <w:ind w:firstLine="708"/>
        <w:jc w:val="both"/>
        <w:rPr>
          <w:rFonts w:ascii="Times New Roman" w:hAnsi="Times New Roman" w:cs="Times New Roman"/>
          <w:sz w:val="28"/>
          <w:szCs w:val="28"/>
        </w:rPr>
      </w:pPr>
      <w:r w:rsidRPr="00BF2BF2">
        <w:rPr>
          <w:rFonts w:ascii="Times New Roman" w:hAnsi="Times New Roman" w:cs="Times New Roman"/>
          <w:sz w:val="28"/>
          <w:szCs w:val="28"/>
        </w:rPr>
        <w:t>Своевременное выявление конфликта интересов в деятельности работников организации является одним из ключевых элементов предотвращения коррупционных правонарушений.</w:t>
      </w:r>
    </w:p>
    <w:p w:rsidR="0083267D" w:rsidRPr="00BF2BF2" w:rsidRDefault="0083267D" w:rsidP="00077FA5">
      <w:pPr>
        <w:spacing w:after="0" w:line="240" w:lineRule="auto"/>
        <w:jc w:val="both"/>
        <w:rPr>
          <w:rFonts w:ascii="Times New Roman" w:hAnsi="Times New Roman" w:cs="Times New Roman"/>
          <w:sz w:val="28"/>
          <w:szCs w:val="28"/>
        </w:rPr>
      </w:pPr>
      <w:r w:rsidRPr="00BF2BF2">
        <w:rPr>
          <w:rFonts w:ascii="Times New Roman" w:hAnsi="Times New Roman" w:cs="Times New Roman"/>
          <w:sz w:val="28"/>
          <w:szCs w:val="28"/>
        </w:rPr>
        <w:t xml:space="preserve">При этом следует учитывать, что конфликт интересов может принимать множество различных форм. </w:t>
      </w:r>
    </w:p>
    <w:p w:rsidR="0083267D" w:rsidRPr="00BF2BF2" w:rsidRDefault="0083267D" w:rsidP="00077FA5">
      <w:pPr>
        <w:spacing w:after="0" w:line="240" w:lineRule="auto"/>
        <w:ind w:firstLine="708"/>
        <w:jc w:val="both"/>
        <w:rPr>
          <w:rFonts w:ascii="Times New Roman" w:hAnsi="Times New Roman" w:cs="Times New Roman"/>
          <w:sz w:val="28"/>
          <w:szCs w:val="28"/>
        </w:rPr>
      </w:pPr>
      <w:r w:rsidRPr="00BF2BF2">
        <w:rPr>
          <w:rFonts w:ascii="Times New Roman" w:hAnsi="Times New Roman" w:cs="Times New Roman"/>
          <w:sz w:val="28"/>
          <w:szCs w:val="28"/>
        </w:rPr>
        <w:t xml:space="preserve">С целью регулирования и предотвращения конфликта интересов в деятельности своих работников в школе следует  принять Положение о конфликте интересов. </w:t>
      </w:r>
    </w:p>
    <w:p w:rsidR="0083267D" w:rsidRPr="00BF2BF2" w:rsidRDefault="0083267D" w:rsidP="00077FA5">
      <w:pPr>
        <w:spacing w:after="0" w:line="240" w:lineRule="auto"/>
        <w:ind w:firstLine="708"/>
        <w:jc w:val="both"/>
        <w:rPr>
          <w:rFonts w:ascii="Times New Roman" w:hAnsi="Times New Roman" w:cs="Times New Roman"/>
          <w:sz w:val="28"/>
          <w:szCs w:val="28"/>
        </w:rPr>
      </w:pPr>
      <w:r w:rsidRPr="00BF2BF2">
        <w:rPr>
          <w:rFonts w:ascii="Times New Roman" w:hAnsi="Times New Roman" w:cs="Times New Roman"/>
          <w:sz w:val="28"/>
          <w:szCs w:val="28"/>
        </w:rPr>
        <w:t>Положение о конфликте интересов – это внутренний документ организации, устанавливающий порядок выявления и урегулирования конфликтов интересов, возникающих у работников организации в ходе выполнения ими трудовых обязанностей. При разработке положения о конфликте интересов следует обратить внимание на включение в него следующих аспектов:</w:t>
      </w:r>
    </w:p>
    <w:p w:rsidR="0083267D" w:rsidRPr="00BF2BF2" w:rsidRDefault="0083267D" w:rsidP="00077FA5">
      <w:pPr>
        <w:numPr>
          <w:ilvl w:val="0"/>
          <w:numId w:val="19"/>
        </w:numPr>
        <w:tabs>
          <w:tab w:val="left" w:pos="851"/>
        </w:tabs>
        <w:suppressAutoHyphens/>
        <w:spacing w:after="0" w:line="240" w:lineRule="auto"/>
        <w:ind w:left="0" w:firstLine="0"/>
        <w:jc w:val="both"/>
        <w:rPr>
          <w:rFonts w:ascii="Times New Roman" w:hAnsi="Times New Roman" w:cs="Times New Roman"/>
          <w:sz w:val="28"/>
          <w:szCs w:val="28"/>
        </w:rPr>
      </w:pPr>
      <w:r w:rsidRPr="00BF2BF2">
        <w:rPr>
          <w:rFonts w:ascii="Times New Roman" w:hAnsi="Times New Roman" w:cs="Times New Roman"/>
          <w:sz w:val="28"/>
          <w:szCs w:val="28"/>
        </w:rPr>
        <w:t>цели и задачи положения о конфликте интересов;</w:t>
      </w:r>
    </w:p>
    <w:p w:rsidR="0083267D" w:rsidRPr="00BF2BF2" w:rsidRDefault="0083267D" w:rsidP="00077FA5">
      <w:pPr>
        <w:numPr>
          <w:ilvl w:val="0"/>
          <w:numId w:val="19"/>
        </w:numPr>
        <w:tabs>
          <w:tab w:val="left" w:pos="851"/>
        </w:tabs>
        <w:suppressAutoHyphens/>
        <w:spacing w:after="0" w:line="240" w:lineRule="auto"/>
        <w:ind w:left="0" w:firstLine="0"/>
        <w:jc w:val="both"/>
        <w:rPr>
          <w:rFonts w:ascii="Times New Roman" w:hAnsi="Times New Roman" w:cs="Times New Roman"/>
          <w:sz w:val="28"/>
          <w:szCs w:val="28"/>
        </w:rPr>
      </w:pPr>
      <w:r w:rsidRPr="00BF2BF2">
        <w:rPr>
          <w:rFonts w:ascii="Times New Roman" w:hAnsi="Times New Roman" w:cs="Times New Roman"/>
          <w:sz w:val="28"/>
          <w:szCs w:val="28"/>
        </w:rPr>
        <w:t>используемые в положении понятия и определения;</w:t>
      </w:r>
    </w:p>
    <w:p w:rsidR="0083267D" w:rsidRPr="00BF2BF2" w:rsidRDefault="0083267D" w:rsidP="00077FA5">
      <w:pPr>
        <w:numPr>
          <w:ilvl w:val="0"/>
          <w:numId w:val="19"/>
        </w:numPr>
        <w:tabs>
          <w:tab w:val="left" w:pos="851"/>
        </w:tabs>
        <w:suppressAutoHyphens/>
        <w:spacing w:after="0" w:line="240" w:lineRule="auto"/>
        <w:ind w:left="0" w:firstLine="0"/>
        <w:jc w:val="both"/>
        <w:rPr>
          <w:rFonts w:ascii="Times New Roman" w:hAnsi="Times New Roman" w:cs="Times New Roman"/>
          <w:sz w:val="28"/>
          <w:szCs w:val="28"/>
        </w:rPr>
      </w:pPr>
      <w:r w:rsidRPr="00BF2BF2">
        <w:rPr>
          <w:rFonts w:ascii="Times New Roman" w:hAnsi="Times New Roman" w:cs="Times New Roman"/>
          <w:sz w:val="28"/>
          <w:szCs w:val="28"/>
        </w:rPr>
        <w:t>круг лиц, попадающих под действие положения;</w:t>
      </w:r>
    </w:p>
    <w:p w:rsidR="0083267D" w:rsidRPr="00BF2BF2" w:rsidRDefault="0083267D" w:rsidP="00077FA5">
      <w:pPr>
        <w:numPr>
          <w:ilvl w:val="0"/>
          <w:numId w:val="19"/>
        </w:numPr>
        <w:tabs>
          <w:tab w:val="left" w:pos="851"/>
        </w:tabs>
        <w:suppressAutoHyphens/>
        <w:spacing w:after="0" w:line="240" w:lineRule="auto"/>
        <w:ind w:left="0" w:firstLine="0"/>
        <w:jc w:val="both"/>
        <w:rPr>
          <w:rFonts w:ascii="Times New Roman" w:hAnsi="Times New Roman" w:cs="Times New Roman"/>
          <w:sz w:val="28"/>
          <w:szCs w:val="28"/>
        </w:rPr>
      </w:pPr>
      <w:r w:rsidRPr="00BF2BF2">
        <w:rPr>
          <w:rFonts w:ascii="Times New Roman" w:hAnsi="Times New Roman" w:cs="Times New Roman"/>
          <w:sz w:val="28"/>
          <w:szCs w:val="28"/>
        </w:rPr>
        <w:t>основные принципы управления конфликтом интересов в организации;</w:t>
      </w:r>
    </w:p>
    <w:p w:rsidR="0083267D" w:rsidRPr="00BF2BF2" w:rsidRDefault="0083267D" w:rsidP="00077FA5">
      <w:pPr>
        <w:numPr>
          <w:ilvl w:val="0"/>
          <w:numId w:val="19"/>
        </w:numPr>
        <w:tabs>
          <w:tab w:val="left" w:pos="851"/>
        </w:tabs>
        <w:suppressAutoHyphens/>
        <w:spacing w:after="0" w:line="240" w:lineRule="auto"/>
        <w:ind w:left="0" w:firstLine="0"/>
        <w:jc w:val="both"/>
        <w:rPr>
          <w:rFonts w:ascii="Times New Roman" w:hAnsi="Times New Roman" w:cs="Times New Roman"/>
          <w:sz w:val="28"/>
          <w:szCs w:val="28"/>
        </w:rPr>
      </w:pPr>
      <w:r w:rsidRPr="00BF2BF2">
        <w:rPr>
          <w:rFonts w:ascii="Times New Roman" w:hAnsi="Times New Roman" w:cs="Times New Roman"/>
          <w:sz w:val="28"/>
          <w:szCs w:val="28"/>
        </w:rPr>
        <w:t>порядок раскрытия конфликта интересов работником организации и порядок его урегулирования, в том числе возможные способы разрешения возникшего конфликта интересов;</w:t>
      </w:r>
    </w:p>
    <w:p w:rsidR="0083267D" w:rsidRPr="00BF2BF2" w:rsidRDefault="0083267D" w:rsidP="00077FA5">
      <w:pPr>
        <w:numPr>
          <w:ilvl w:val="0"/>
          <w:numId w:val="19"/>
        </w:numPr>
        <w:tabs>
          <w:tab w:val="left" w:pos="851"/>
        </w:tabs>
        <w:suppressAutoHyphens/>
        <w:spacing w:after="0" w:line="240" w:lineRule="auto"/>
        <w:ind w:left="0" w:firstLine="0"/>
        <w:jc w:val="both"/>
        <w:rPr>
          <w:rFonts w:ascii="Times New Roman" w:hAnsi="Times New Roman" w:cs="Times New Roman"/>
          <w:sz w:val="28"/>
          <w:szCs w:val="28"/>
        </w:rPr>
      </w:pPr>
      <w:r w:rsidRPr="00BF2BF2">
        <w:rPr>
          <w:rFonts w:ascii="Times New Roman" w:hAnsi="Times New Roman" w:cs="Times New Roman"/>
          <w:sz w:val="28"/>
          <w:szCs w:val="28"/>
        </w:rPr>
        <w:t>обязанности работников в связи с раскрытием и урегулированием конфликта интересов;</w:t>
      </w:r>
    </w:p>
    <w:p w:rsidR="0083267D" w:rsidRPr="00BF2BF2" w:rsidRDefault="0083267D" w:rsidP="00077FA5">
      <w:pPr>
        <w:numPr>
          <w:ilvl w:val="0"/>
          <w:numId w:val="19"/>
        </w:numPr>
        <w:tabs>
          <w:tab w:val="left" w:pos="851"/>
        </w:tabs>
        <w:suppressAutoHyphens/>
        <w:spacing w:after="0" w:line="240" w:lineRule="auto"/>
        <w:ind w:left="0" w:firstLine="0"/>
        <w:jc w:val="both"/>
        <w:rPr>
          <w:rFonts w:ascii="Times New Roman" w:hAnsi="Times New Roman" w:cs="Times New Roman"/>
          <w:sz w:val="28"/>
          <w:szCs w:val="28"/>
        </w:rPr>
      </w:pPr>
      <w:r w:rsidRPr="00BF2BF2">
        <w:rPr>
          <w:rFonts w:ascii="Times New Roman" w:hAnsi="Times New Roman" w:cs="Times New Roman"/>
          <w:sz w:val="28"/>
          <w:szCs w:val="28"/>
        </w:rPr>
        <w:t>определение лиц, ответственных за прием сведений о возникшем конфликте интересов и рассмотрение этих сведений;</w:t>
      </w:r>
    </w:p>
    <w:p w:rsidR="0083267D" w:rsidRPr="00BF2BF2" w:rsidRDefault="0083267D" w:rsidP="00077FA5">
      <w:pPr>
        <w:numPr>
          <w:ilvl w:val="0"/>
          <w:numId w:val="19"/>
        </w:numPr>
        <w:tabs>
          <w:tab w:val="left" w:pos="851"/>
        </w:tabs>
        <w:suppressAutoHyphens/>
        <w:spacing w:after="0" w:line="240" w:lineRule="auto"/>
        <w:ind w:left="0" w:firstLine="0"/>
        <w:jc w:val="both"/>
        <w:rPr>
          <w:rFonts w:ascii="Times New Roman" w:hAnsi="Times New Roman" w:cs="Times New Roman"/>
          <w:sz w:val="28"/>
          <w:szCs w:val="28"/>
        </w:rPr>
      </w:pPr>
      <w:r w:rsidRPr="00BF2BF2">
        <w:rPr>
          <w:rFonts w:ascii="Times New Roman" w:hAnsi="Times New Roman" w:cs="Times New Roman"/>
          <w:sz w:val="28"/>
          <w:szCs w:val="28"/>
        </w:rPr>
        <w:t>ответственность работников за несоблюдение положения о конфликте интересов.</w:t>
      </w:r>
    </w:p>
    <w:p w:rsidR="0083267D" w:rsidRPr="00BF2BF2" w:rsidRDefault="0083267D" w:rsidP="00077FA5">
      <w:pPr>
        <w:pStyle w:val="a5"/>
        <w:numPr>
          <w:ilvl w:val="0"/>
          <w:numId w:val="19"/>
        </w:numPr>
        <w:ind w:left="0" w:firstLine="0"/>
        <w:jc w:val="both"/>
        <w:rPr>
          <w:sz w:val="28"/>
          <w:szCs w:val="28"/>
        </w:rPr>
      </w:pPr>
      <w:r w:rsidRPr="00BF2BF2">
        <w:rPr>
          <w:sz w:val="28"/>
          <w:szCs w:val="28"/>
        </w:rPr>
        <w:t>В основу работы по управлению конфликтом интересов в организации могут быть положены следующие принципы:</w:t>
      </w:r>
    </w:p>
    <w:p w:rsidR="0083267D" w:rsidRPr="00BF2BF2" w:rsidRDefault="0083267D" w:rsidP="00077FA5">
      <w:pPr>
        <w:numPr>
          <w:ilvl w:val="0"/>
          <w:numId w:val="19"/>
        </w:numPr>
        <w:tabs>
          <w:tab w:val="left" w:pos="851"/>
        </w:tabs>
        <w:suppressAutoHyphens/>
        <w:spacing w:after="0" w:line="240" w:lineRule="auto"/>
        <w:ind w:left="0" w:firstLine="0"/>
        <w:jc w:val="both"/>
        <w:rPr>
          <w:rFonts w:ascii="Times New Roman" w:hAnsi="Times New Roman" w:cs="Times New Roman"/>
          <w:sz w:val="28"/>
          <w:szCs w:val="28"/>
        </w:rPr>
      </w:pPr>
      <w:r w:rsidRPr="00BF2BF2">
        <w:rPr>
          <w:rFonts w:ascii="Times New Roman" w:hAnsi="Times New Roman" w:cs="Times New Roman"/>
          <w:sz w:val="28"/>
          <w:szCs w:val="28"/>
        </w:rPr>
        <w:t>обязательность раскрытия сведений о реальном или потенциальном конфликте интересов;</w:t>
      </w:r>
    </w:p>
    <w:p w:rsidR="0083267D" w:rsidRPr="00BF2BF2" w:rsidRDefault="0083267D" w:rsidP="00077FA5">
      <w:pPr>
        <w:numPr>
          <w:ilvl w:val="0"/>
          <w:numId w:val="19"/>
        </w:numPr>
        <w:tabs>
          <w:tab w:val="left" w:pos="851"/>
        </w:tabs>
        <w:suppressAutoHyphens/>
        <w:spacing w:after="0" w:line="240" w:lineRule="auto"/>
        <w:ind w:left="0" w:firstLine="0"/>
        <w:jc w:val="both"/>
        <w:rPr>
          <w:rFonts w:ascii="Times New Roman" w:hAnsi="Times New Roman" w:cs="Times New Roman"/>
          <w:sz w:val="28"/>
          <w:szCs w:val="28"/>
        </w:rPr>
      </w:pPr>
      <w:r w:rsidRPr="00BF2BF2">
        <w:rPr>
          <w:rFonts w:ascii="Times New Roman" w:hAnsi="Times New Roman" w:cs="Times New Roman"/>
          <w:sz w:val="28"/>
          <w:szCs w:val="28"/>
        </w:rPr>
        <w:t xml:space="preserve">индивидуальное рассмотрение и оценка </w:t>
      </w:r>
      <w:proofErr w:type="spellStart"/>
      <w:r w:rsidRPr="00BF2BF2">
        <w:rPr>
          <w:rFonts w:ascii="Times New Roman" w:hAnsi="Times New Roman" w:cs="Times New Roman"/>
          <w:sz w:val="28"/>
          <w:szCs w:val="28"/>
        </w:rPr>
        <w:t>репутационных</w:t>
      </w:r>
      <w:proofErr w:type="spellEnd"/>
      <w:r w:rsidRPr="00BF2BF2">
        <w:rPr>
          <w:rFonts w:ascii="Times New Roman" w:hAnsi="Times New Roman" w:cs="Times New Roman"/>
          <w:sz w:val="28"/>
          <w:szCs w:val="28"/>
        </w:rPr>
        <w:t xml:space="preserve"> рисков для организации при выявлении каждого конфликта интересов и его урегулирование;</w:t>
      </w:r>
    </w:p>
    <w:p w:rsidR="0083267D" w:rsidRPr="00BF2BF2" w:rsidRDefault="0083267D" w:rsidP="00077FA5">
      <w:pPr>
        <w:numPr>
          <w:ilvl w:val="0"/>
          <w:numId w:val="19"/>
        </w:numPr>
        <w:tabs>
          <w:tab w:val="left" w:pos="851"/>
        </w:tabs>
        <w:suppressAutoHyphens/>
        <w:spacing w:after="0" w:line="240" w:lineRule="auto"/>
        <w:ind w:left="0" w:firstLine="0"/>
        <w:jc w:val="both"/>
        <w:rPr>
          <w:rFonts w:ascii="Times New Roman" w:hAnsi="Times New Roman" w:cs="Times New Roman"/>
          <w:sz w:val="28"/>
          <w:szCs w:val="28"/>
        </w:rPr>
      </w:pPr>
      <w:r w:rsidRPr="00BF2BF2">
        <w:rPr>
          <w:rFonts w:ascii="Times New Roman" w:hAnsi="Times New Roman" w:cs="Times New Roman"/>
          <w:sz w:val="28"/>
          <w:szCs w:val="28"/>
        </w:rPr>
        <w:lastRenderedPageBreak/>
        <w:t>конфиденциальность процесса раскрытия сведений о конфликте интересов и процесса его урегулирования;</w:t>
      </w:r>
    </w:p>
    <w:p w:rsidR="0083267D" w:rsidRPr="00BF2BF2" w:rsidRDefault="0083267D" w:rsidP="00077FA5">
      <w:pPr>
        <w:numPr>
          <w:ilvl w:val="0"/>
          <w:numId w:val="19"/>
        </w:numPr>
        <w:tabs>
          <w:tab w:val="left" w:pos="851"/>
        </w:tabs>
        <w:suppressAutoHyphens/>
        <w:spacing w:after="0" w:line="240" w:lineRule="auto"/>
        <w:ind w:left="0" w:firstLine="0"/>
        <w:jc w:val="both"/>
        <w:rPr>
          <w:rFonts w:ascii="Times New Roman" w:hAnsi="Times New Roman" w:cs="Times New Roman"/>
          <w:sz w:val="28"/>
          <w:szCs w:val="28"/>
        </w:rPr>
      </w:pPr>
      <w:r w:rsidRPr="00BF2BF2">
        <w:rPr>
          <w:rFonts w:ascii="Times New Roman" w:hAnsi="Times New Roman" w:cs="Times New Roman"/>
          <w:sz w:val="28"/>
          <w:szCs w:val="28"/>
        </w:rPr>
        <w:t>соблюдение баланса интересов организации и работника при урегулировании конфликта интересов;</w:t>
      </w:r>
    </w:p>
    <w:p w:rsidR="0083267D" w:rsidRPr="00BF2BF2" w:rsidRDefault="0083267D" w:rsidP="00077FA5">
      <w:pPr>
        <w:numPr>
          <w:ilvl w:val="0"/>
          <w:numId w:val="19"/>
        </w:numPr>
        <w:tabs>
          <w:tab w:val="left" w:pos="851"/>
        </w:tabs>
        <w:suppressAutoHyphens/>
        <w:spacing w:after="0" w:line="240" w:lineRule="auto"/>
        <w:ind w:left="0" w:firstLine="0"/>
        <w:jc w:val="both"/>
        <w:rPr>
          <w:rFonts w:ascii="Times New Roman" w:hAnsi="Times New Roman" w:cs="Times New Roman"/>
          <w:sz w:val="28"/>
          <w:szCs w:val="28"/>
        </w:rPr>
      </w:pPr>
      <w:r w:rsidRPr="00BF2BF2">
        <w:rPr>
          <w:rFonts w:ascii="Times New Roman" w:hAnsi="Times New Roman" w:cs="Times New Roman"/>
          <w:sz w:val="28"/>
          <w:szCs w:val="28"/>
        </w:rPr>
        <w:t>защита работника от преследования в связи с сообщением о конфликте интересов, который был своевременно раскрыт работником и урегулирован (предотвращен) организацией.</w:t>
      </w:r>
    </w:p>
    <w:p w:rsidR="0083267D" w:rsidRPr="00BF2BF2" w:rsidRDefault="0083267D" w:rsidP="00077FA5">
      <w:pPr>
        <w:spacing w:after="0" w:line="240" w:lineRule="auto"/>
        <w:jc w:val="both"/>
        <w:rPr>
          <w:rFonts w:ascii="Times New Roman" w:hAnsi="Times New Roman" w:cs="Times New Roman"/>
          <w:sz w:val="28"/>
          <w:szCs w:val="28"/>
        </w:rPr>
      </w:pPr>
      <w:r w:rsidRPr="00BF2BF2">
        <w:rPr>
          <w:rFonts w:ascii="Times New Roman" w:hAnsi="Times New Roman" w:cs="Times New Roman"/>
          <w:sz w:val="28"/>
          <w:szCs w:val="28"/>
        </w:rPr>
        <w:t>Обязанности работников в связи с раскрытием и урегулированием конфликта интересов:</w:t>
      </w:r>
    </w:p>
    <w:p w:rsidR="0083267D" w:rsidRPr="00BF2BF2" w:rsidRDefault="0083267D" w:rsidP="00077FA5">
      <w:pPr>
        <w:spacing w:after="0" w:line="240" w:lineRule="auto"/>
        <w:jc w:val="both"/>
        <w:rPr>
          <w:rFonts w:ascii="Times New Roman" w:hAnsi="Times New Roman" w:cs="Times New Roman"/>
          <w:sz w:val="28"/>
          <w:szCs w:val="28"/>
        </w:rPr>
      </w:pPr>
      <w:r w:rsidRPr="00BF2BF2">
        <w:rPr>
          <w:rFonts w:ascii="Times New Roman" w:hAnsi="Times New Roman" w:cs="Times New Roman"/>
          <w:sz w:val="28"/>
          <w:szCs w:val="28"/>
        </w:rPr>
        <w:t xml:space="preserve"> при принятии решений по деловым вопросам и выполнении своих трудовых обязанностей руководствоваться интересами организации – без учета своих личных интересов, интересов своих родственников и друзей;</w:t>
      </w:r>
    </w:p>
    <w:p w:rsidR="0083267D" w:rsidRPr="00BF2BF2" w:rsidRDefault="0083267D" w:rsidP="00077FA5">
      <w:pPr>
        <w:numPr>
          <w:ilvl w:val="0"/>
          <w:numId w:val="20"/>
        </w:numPr>
        <w:tabs>
          <w:tab w:val="left" w:pos="851"/>
        </w:tabs>
        <w:suppressAutoHyphens/>
        <w:spacing w:after="0" w:line="240" w:lineRule="auto"/>
        <w:ind w:left="0" w:firstLine="0"/>
        <w:jc w:val="both"/>
        <w:rPr>
          <w:rFonts w:ascii="Times New Roman" w:hAnsi="Times New Roman" w:cs="Times New Roman"/>
          <w:sz w:val="28"/>
          <w:szCs w:val="28"/>
        </w:rPr>
      </w:pPr>
      <w:r w:rsidRPr="00BF2BF2">
        <w:rPr>
          <w:rFonts w:ascii="Times New Roman" w:hAnsi="Times New Roman" w:cs="Times New Roman"/>
          <w:sz w:val="28"/>
          <w:szCs w:val="28"/>
        </w:rPr>
        <w:t>избегать (по возможности) ситуаций и обстоятельств, которые могут привести к конфликту интересов;</w:t>
      </w:r>
    </w:p>
    <w:p w:rsidR="0083267D" w:rsidRPr="00BF2BF2" w:rsidRDefault="0083267D" w:rsidP="00077FA5">
      <w:pPr>
        <w:numPr>
          <w:ilvl w:val="0"/>
          <w:numId w:val="20"/>
        </w:numPr>
        <w:tabs>
          <w:tab w:val="left" w:pos="851"/>
        </w:tabs>
        <w:suppressAutoHyphens/>
        <w:spacing w:after="0" w:line="240" w:lineRule="auto"/>
        <w:ind w:left="0" w:firstLine="0"/>
        <w:jc w:val="both"/>
        <w:rPr>
          <w:rFonts w:ascii="Times New Roman" w:hAnsi="Times New Roman" w:cs="Times New Roman"/>
          <w:sz w:val="28"/>
          <w:szCs w:val="28"/>
        </w:rPr>
      </w:pPr>
      <w:r w:rsidRPr="00BF2BF2">
        <w:rPr>
          <w:rFonts w:ascii="Times New Roman" w:hAnsi="Times New Roman" w:cs="Times New Roman"/>
          <w:sz w:val="28"/>
          <w:szCs w:val="28"/>
        </w:rPr>
        <w:t>раскрывать возникший (реальный) или потенциальный конфликт интересов;</w:t>
      </w:r>
    </w:p>
    <w:p w:rsidR="0083267D" w:rsidRPr="00BF2BF2" w:rsidRDefault="0083267D" w:rsidP="00077FA5">
      <w:pPr>
        <w:numPr>
          <w:ilvl w:val="0"/>
          <w:numId w:val="20"/>
        </w:numPr>
        <w:tabs>
          <w:tab w:val="left" w:pos="851"/>
        </w:tabs>
        <w:suppressAutoHyphens/>
        <w:spacing w:after="0" w:line="240" w:lineRule="auto"/>
        <w:ind w:left="0" w:firstLine="0"/>
        <w:jc w:val="both"/>
        <w:rPr>
          <w:rFonts w:ascii="Times New Roman" w:hAnsi="Times New Roman" w:cs="Times New Roman"/>
          <w:sz w:val="28"/>
          <w:szCs w:val="28"/>
        </w:rPr>
      </w:pPr>
      <w:r w:rsidRPr="00BF2BF2">
        <w:rPr>
          <w:rFonts w:ascii="Times New Roman" w:hAnsi="Times New Roman" w:cs="Times New Roman"/>
          <w:sz w:val="28"/>
          <w:szCs w:val="28"/>
        </w:rPr>
        <w:t>содействовать урегулированию возникшего конфликта интересов.</w:t>
      </w:r>
    </w:p>
    <w:p w:rsidR="0083267D" w:rsidRPr="00BF2BF2" w:rsidRDefault="0083267D" w:rsidP="00077FA5">
      <w:pPr>
        <w:pStyle w:val="a5"/>
        <w:numPr>
          <w:ilvl w:val="0"/>
          <w:numId w:val="20"/>
        </w:numPr>
        <w:ind w:left="0" w:firstLine="0"/>
        <w:jc w:val="both"/>
        <w:rPr>
          <w:sz w:val="28"/>
          <w:szCs w:val="28"/>
        </w:rPr>
      </w:pPr>
      <w:r w:rsidRPr="00BF2BF2">
        <w:rPr>
          <w:sz w:val="28"/>
          <w:szCs w:val="28"/>
        </w:rPr>
        <w:t>В организации возможно установление различных видов раскрытия конфликта интересов, в том числе:</w:t>
      </w:r>
    </w:p>
    <w:p w:rsidR="0083267D" w:rsidRPr="00BF2BF2" w:rsidRDefault="0083267D" w:rsidP="00077FA5">
      <w:pPr>
        <w:widowControl w:val="0"/>
        <w:numPr>
          <w:ilvl w:val="0"/>
          <w:numId w:val="20"/>
        </w:numPr>
        <w:tabs>
          <w:tab w:val="left" w:pos="851"/>
        </w:tabs>
        <w:suppressAutoHyphens/>
        <w:autoSpaceDE w:val="0"/>
        <w:spacing w:after="0" w:line="240" w:lineRule="auto"/>
        <w:ind w:left="0" w:firstLine="0"/>
        <w:jc w:val="both"/>
        <w:rPr>
          <w:rFonts w:ascii="Times New Roman" w:hAnsi="Times New Roman" w:cs="Times New Roman"/>
          <w:sz w:val="28"/>
          <w:szCs w:val="28"/>
        </w:rPr>
      </w:pPr>
      <w:r w:rsidRPr="00BF2BF2">
        <w:rPr>
          <w:rFonts w:ascii="Times New Roman" w:hAnsi="Times New Roman" w:cs="Times New Roman"/>
          <w:sz w:val="28"/>
          <w:szCs w:val="28"/>
        </w:rPr>
        <w:t>раскрытие сведений о конфликте интересов при приеме на работу;</w:t>
      </w:r>
    </w:p>
    <w:p w:rsidR="0083267D" w:rsidRPr="00BF2BF2" w:rsidRDefault="0083267D" w:rsidP="00077FA5">
      <w:pPr>
        <w:widowControl w:val="0"/>
        <w:numPr>
          <w:ilvl w:val="0"/>
          <w:numId w:val="20"/>
        </w:numPr>
        <w:tabs>
          <w:tab w:val="left" w:pos="851"/>
        </w:tabs>
        <w:suppressAutoHyphens/>
        <w:autoSpaceDE w:val="0"/>
        <w:spacing w:after="0" w:line="240" w:lineRule="auto"/>
        <w:ind w:left="0" w:firstLine="0"/>
        <w:jc w:val="both"/>
        <w:rPr>
          <w:rFonts w:ascii="Times New Roman" w:hAnsi="Times New Roman" w:cs="Times New Roman"/>
          <w:sz w:val="28"/>
          <w:szCs w:val="28"/>
        </w:rPr>
      </w:pPr>
      <w:r w:rsidRPr="00BF2BF2">
        <w:rPr>
          <w:rFonts w:ascii="Times New Roman" w:hAnsi="Times New Roman" w:cs="Times New Roman"/>
          <w:sz w:val="28"/>
          <w:szCs w:val="28"/>
        </w:rPr>
        <w:t>раскрытие сведений о конфликте интересов при назначении на новую должность;</w:t>
      </w:r>
    </w:p>
    <w:p w:rsidR="0083267D" w:rsidRPr="00BF2BF2" w:rsidRDefault="0083267D" w:rsidP="00077FA5">
      <w:pPr>
        <w:widowControl w:val="0"/>
        <w:numPr>
          <w:ilvl w:val="0"/>
          <w:numId w:val="20"/>
        </w:numPr>
        <w:tabs>
          <w:tab w:val="left" w:pos="851"/>
        </w:tabs>
        <w:suppressAutoHyphens/>
        <w:autoSpaceDE w:val="0"/>
        <w:spacing w:after="0" w:line="240" w:lineRule="auto"/>
        <w:ind w:left="0" w:firstLine="0"/>
        <w:jc w:val="both"/>
        <w:rPr>
          <w:rFonts w:ascii="Times New Roman" w:hAnsi="Times New Roman" w:cs="Times New Roman"/>
          <w:sz w:val="28"/>
          <w:szCs w:val="28"/>
        </w:rPr>
      </w:pPr>
      <w:r w:rsidRPr="00BF2BF2">
        <w:rPr>
          <w:rFonts w:ascii="Times New Roman" w:hAnsi="Times New Roman" w:cs="Times New Roman"/>
          <w:sz w:val="28"/>
          <w:szCs w:val="28"/>
        </w:rPr>
        <w:t>разовое раскрытие сведений по мере возникновения ситуаций конфликта интересов.</w:t>
      </w:r>
    </w:p>
    <w:p w:rsidR="0083267D" w:rsidRPr="00BF2BF2" w:rsidRDefault="0083267D" w:rsidP="00077FA5">
      <w:pPr>
        <w:spacing w:after="0" w:line="240" w:lineRule="auto"/>
        <w:jc w:val="both"/>
        <w:rPr>
          <w:rFonts w:ascii="Times New Roman" w:hAnsi="Times New Roman" w:cs="Times New Roman"/>
          <w:sz w:val="28"/>
          <w:szCs w:val="28"/>
        </w:rPr>
      </w:pPr>
      <w:r w:rsidRPr="00BF2BF2">
        <w:rPr>
          <w:rFonts w:ascii="Times New Roman" w:hAnsi="Times New Roman" w:cs="Times New Roman"/>
          <w:sz w:val="28"/>
          <w:szCs w:val="28"/>
        </w:rPr>
        <w:t>Раскрытие сведений о конфликте интересов желательно осуществлять в письменном виде. Может быть допустимым первоначальное раскрытие конфликта интересов в устной форме с последующей фиксацией в письменном виде.</w:t>
      </w:r>
    </w:p>
    <w:p w:rsidR="0083267D" w:rsidRPr="00BF2BF2" w:rsidRDefault="0083267D" w:rsidP="00077FA5">
      <w:pPr>
        <w:spacing w:after="0" w:line="240" w:lineRule="auto"/>
        <w:jc w:val="both"/>
        <w:rPr>
          <w:rFonts w:ascii="Times New Roman" w:hAnsi="Times New Roman" w:cs="Times New Roman"/>
          <w:sz w:val="28"/>
          <w:szCs w:val="28"/>
        </w:rPr>
      </w:pPr>
      <w:r w:rsidRPr="00BF2BF2">
        <w:rPr>
          <w:rFonts w:ascii="Times New Roman" w:hAnsi="Times New Roman" w:cs="Times New Roman"/>
          <w:sz w:val="28"/>
          <w:szCs w:val="28"/>
        </w:rPr>
        <w:t xml:space="preserve"> Школа берёт на себя обязательство конфиденциального рассмотрения представленных сведений и урегулирования конфликта интересов.</w:t>
      </w:r>
    </w:p>
    <w:p w:rsidR="0083267D" w:rsidRPr="00BF2BF2" w:rsidRDefault="0083267D" w:rsidP="00077FA5">
      <w:pPr>
        <w:spacing w:after="0" w:line="240" w:lineRule="auto"/>
        <w:jc w:val="both"/>
        <w:rPr>
          <w:rFonts w:ascii="Times New Roman" w:hAnsi="Times New Roman" w:cs="Times New Roman"/>
          <w:sz w:val="28"/>
          <w:szCs w:val="28"/>
        </w:rPr>
      </w:pPr>
      <w:r w:rsidRPr="00BF2BF2">
        <w:rPr>
          <w:rFonts w:ascii="Times New Roman" w:hAnsi="Times New Roman" w:cs="Times New Roman"/>
          <w:sz w:val="28"/>
          <w:szCs w:val="28"/>
        </w:rPr>
        <w:t>Поступившая информация должна быть тщательно проверена уполномоченным на это должностным лицом с целью оценки серьезности возникающих для организации рисков и выбора наиболее подходящей формы урегулирования конфликта интересов. Следует иметь в виду, что в итоге этой работы школа может придти к выводу, что ситуация, сведения о которой были представлены работником, не является конфликтом интересов и, как следствие, не нуждается в специальных способах урегулирования. Организация также может придти к выводу, что конфликт интересов имеет место, и использовать различные способы его разрешения, в том числе:</w:t>
      </w:r>
    </w:p>
    <w:p w:rsidR="0083267D" w:rsidRPr="00BF2BF2" w:rsidRDefault="0083267D" w:rsidP="00077FA5">
      <w:pPr>
        <w:widowControl w:val="0"/>
        <w:numPr>
          <w:ilvl w:val="0"/>
          <w:numId w:val="21"/>
        </w:numPr>
        <w:tabs>
          <w:tab w:val="left" w:pos="851"/>
          <w:tab w:val="left" w:pos="1080"/>
        </w:tabs>
        <w:suppressAutoHyphens/>
        <w:autoSpaceDE w:val="0"/>
        <w:spacing w:after="0" w:line="240" w:lineRule="auto"/>
        <w:ind w:left="0" w:firstLine="0"/>
        <w:jc w:val="both"/>
        <w:rPr>
          <w:rFonts w:ascii="Times New Roman" w:hAnsi="Times New Roman" w:cs="Times New Roman"/>
          <w:sz w:val="28"/>
          <w:szCs w:val="28"/>
        </w:rPr>
      </w:pPr>
      <w:r w:rsidRPr="00BF2BF2">
        <w:rPr>
          <w:rFonts w:ascii="Times New Roman" w:hAnsi="Times New Roman" w:cs="Times New Roman"/>
          <w:sz w:val="28"/>
          <w:szCs w:val="28"/>
        </w:rPr>
        <w:t>ограничение доступа работника к конкретной информации, которая может затрагивать личные интересы работника;</w:t>
      </w:r>
    </w:p>
    <w:p w:rsidR="0083267D" w:rsidRPr="00BF2BF2" w:rsidRDefault="0083267D" w:rsidP="00077FA5">
      <w:pPr>
        <w:widowControl w:val="0"/>
        <w:numPr>
          <w:ilvl w:val="0"/>
          <w:numId w:val="21"/>
        </w:numPr>
        <w:tabs>
          <w:tab w:val="left" w:pos="851"/>
          <w:tab w:val="left" w:pos="1080"/>
        </w:tabs>
        <w:suppressAutoHyphens/>
        <w:autoSpaceDE w:val="0"/>
        <w:spacing w:after="0" w:line="240" w:lineRule="auto"/>
        <w:ind w:left="0" w:firstLine="0"/>
        <w:jc w:val="both"/>
        <w:rPr>
          <w:rFonts w:ascii="Times New Roman" w:hAnsi="Times New Roman" w:cs="Times New Roman"/>
          <w:sz w:val="28"/>
          <w:szCs w:val="28"/>
        </w:rPr>
      </w:pPr>
      <w:r w:rsidRPr="00BF2BF2">
        <w:rPr>
          <w:rFonts w:ascii="Times New Roman" w:hAnsi="Times New Roman" w:cs="Times New Roman"/>
          <w:sz w:val="28"/>
          <w:szCs w:val="28"/>
        </w:rPr>
        <w:t>добровольный отказ работника лицея или его отстранение (постоянное или временное) от участия в обсуждении и процессе принятия решений по вопросам, которые находятся или могут оказаться под влиянием конфликта интересов;</w:t>
      </w:r>
    </w:p>
    <w:p w:rsidR="0083267D" w:rsidRPr="00BF2BF2" w:rsidRDefault="0083267D" w:rsidP="00077FA5">
      <w:pPr>
        <w:widowControl w:val="0"/>
        <w:numPr>
          <w:ilvl w:val="0"/>
          <w:numId w:val="21"/>
        </w:numPr>
        <w:tabs>
          <w:tab w:val="left" w:pos="851"/>
          <w:tab w:val="left" w:pos="1080"/>
        </w:tabs>
        <w:suppressAutoHyphens/>
        <w:autoSpaceDE w:val="0"/>
        <w:spacing w:after="0" w:line="240" w:lineRule="auto"/>
        <w:ind w:left="0" w:firstLine="0"/>
        <w:jc w:val="both"/>
        <w:rPr>
          <w:rFonts w:ascii="Times New Roman" w:hAnsi="Times New Roman" w:cs="Times New Roman"/>
          <w:sz w:val="28"/>
          <w:szCs w:val="28"/>
        </w:rPr>
      </w:pPr>
      <w:r w:rsidRPr="00BF2BF2">
        <w:rPr>
          <w:rFonts w:ascii="Times New Roman" w:hAnsi="Times New Roman" w:cs="Times New Roman"/>
          <w:sz w:val="28"/>
          <w:szCs w:val="28"/>
        </w:rPr>
        <w:lastRenderedPageBreak/>
        <w:t>пересмотр и изменение функциональных обязанностей работника;</w:t>
      </w:r>
    </w:p>
    <w:p w:rsidR="0083267D" w:rsidRPr="00BF2BF2" w:rsidRDefault="0083267D" w:rsidP="00077FA5">
      <w:pPr>
        <w:widowControl w:val="0"/>
        <w:numPr>
          <w:ilvl w:val="0"/>
          <w:numId w:val="21"/>
        </w:numPr>
        <w:tabs>
          <w:tab w:val="left" w:pos="851"/>
          <w:tab w:val="left" w:pos="1080"/>
        </w:tabs>
        <w:suppressAutoHyphens/>
        <w:autoSpaceDE w:val="0"/>
        <w:spacing w:after="0" w:line="240" w:lineRule="auto"/>
        <w:ind w:left="0" w:firstLine="0"/>
        <w:jc w:val="both"/>
        <w:rPr>
          <w:rFonts w:ascii="Times New Roman" w:hAnsi="Times New Roman" w:cs="Times New Roman"/>
          <w:sz w:val="28"/>
          <w:szCs w:val="28"/>
        </w:rPr>
      </w:pPr>
      <w:r w:rsidRPr="00BF2BF2">
        <w:rPr>
          <w:rFonts w:ascii="Times New Roman" w:hAnsi="Times New Roman" w:cs="Times New Roman"/>
          <w:sz w:val="28"/>
          <w:szCs w:val="28"/>
        </w:rPr>
        <w:t>временное отстранение работника от должности, если его личные интересы входят в противоречие с функциональными обязанностями;</w:t>
      </w:r>
    </w:p>
    <w:p w:rsidR="0083267D" w:rsidRPr="00BF2BF2" w:rsidRDefault="0083267D" w:rsidP="00077FA5">
      <w:pPr>
        <w:widowControl w:val="0"/>
        <w:numPr>
          <w:ilvl w:val="0"/>
          <w:numId w:val="21"/>
        </w:numPr>
        <w:tabs>
          <w:tab w:val="left" w:pos="851"/>
          <w:tab w:val="left" w:pos="1080"/>
        </w:tabs>
        <w:suppressAutoHyphens/>
        <w:autoSpaceDE w:val="0"/>
        <w:spacing w:after="0" w:line="240" w:lineRule="auto"/>
        <w:ind w:left="0" w:firstLine="0"/>
        <w:jc w:val="both"/>
        <w:rPr>
          <w:rFonts w:ascii="Times New Roman" w:hAnsi="Times New Roman" w:cs="Times New Roman"/>
          <w:sz w:val="28"/>
          <w:szCs w:val="28"/>
        </w:rPr>
      </w:pPr>
      <w:r w:rsidRPr="00BF2BF2">
        <w:rPr>
          <w:rFonts w:ascii="Times New Roman" w:hAnsi="Times New Roman" w:cs="Times New Roman"/>
          <w:sz w:val="28"/>
          <w:szCs w:val="28"/>
        </w:rPr>
        <w:t>перевод работника на должность, предусматривающую выполнение функциональных обязанностей, не связанных с конфликтом интересов;</w:t>
      </w:r>
    </w:p>
    <w:p w:rsidR="0083267D" w:rsidRPr="00BF2BF2" w:rsidRDefault="0083267D" w:rsidP="00077FA5">
      <w:pPr>
        <w:widowControl w:val="0"/>
        <w:numPr>
          <w:ilvl w:val="0"/>
          <w:numId w:val="21"/>
        </w:numPr>
        <w:tabs>
          <w:tab w:val="left" w:pos="851"/>
          <w:tab w:val="left" w:pos="1080"/>
        </w:tabs>
        <w:suppressAutoHyphens/>
        <w:autoSpaceDE w:val="0"/>
        <w:spacing w:after="0" w:line="240" w:lineRule="auto"/>
        <w:ind w:left="0" w:firstLine="0"/>
        <w:jc w:val="both"/>
        <w:rPr>
          <w:rFonts w:ascii="Times New Roman" w:hAnsi="Times New Roman" w:cs="Times New Roman"/>
          <w:sz w:val="28"/>
          <w:szCs w:val="28"/>
        </w:rPr>
      </w:pPr>
      <w:r w:rsidRPr="00BF2BF2">
        <w:rPr>
          <w:rFonts w:ascii="Times New Roman" w:hAnsi="Times New Roman" w:cs="Times New Roman"/>
          <w:sz w:val="28"/>
          <w:szCs w:val="28"/>
        </w:rPr>
        <w:t>передача работником принадлежащего ему имущества, являющегося основой возникновения конфликта интересов, в доверительное управление;</w:t>
      </w:r>
    </w:p>
    <w:p w:rsidR="0083267D" w:rsidRPr="00BF2BF2" w:rsidRDefault="0083267D" w:rsidP="00077FA5">
      <w:pPr>
        <w:widowControl w:val="0"/>
        <w:numPr>
          <w:ilvl w:val="0"/>
          <w:numId w:val="21"/>
        </w:numPr>
        <w:tabs>
          <w:tab w:val="left" w:pos="851"/>
          <w:tab w:val="left" w:pos="1080"/>
        </w:tabs>
        <w:suppressAutoHyphens/>
        <w:autoSpaceDE w:val="0"/>
        <w:spacing w:after="0" w:line="240" w:lineRule="auto"/>
        <w:ind w:left="0" w:firstLine="0"/>
        <w:jc w:val="both"/>
        <w:rPr>
          <w:rFonts w:ascii="Times New Roman" w:hAnsi="Times New Roman" w:cs="Times New Roman"/>
          <w:sz w:val="28"/>
          <w:szCs w:val="28"/>
        </w:rPr>
      </w:pPr>
      <w:r w:rsidRPr="00BF2BF2">
        <w:rPr>
          <w:rFonts w:ascii="Times New Roman" w:hAnsi="Times New Roman" w:cs="Times New Roman"/>
          <w:sz w:val="28"/>
          <w:szCs w:val="28"/>
        </w:rPr>
        <w:t>отказ работника от своего личного интереса, порождающего конфликт с интересами организации;</w:t>
      </w:r>
    </w:p>
    <w:p w:rsidR="0083267D" w:rsidRPr="00BF2BF2" w:rsidRDefault="0083267D" w:rsidP="00077FA5">
      <w:pPr>
        <w:widowControl w:val="0"/>
        <w:numPr>
          <w:ilvl w:val="0"/>
          <w:numId w:val="21"/>
        </w:numPr>
        <w:tabs>
          <w:tab w:val="left" w:pos="851"/>
          <w:tab w:val="left" w:pos="1080"/>
        </w:tabs>
        <w:suppressAutoHyphens/>
        <w:autoSpaceDE w:val="0"/>
        <w:spacing w:after="0" w:line="240" w:lineRule="auto"/>
        <w:ind w:left="0" w:firstLine="0"/>
        <w:jc w:val="both"/>
        <w:rPr>
          <w:rFonts w:ascii="Times New Roman" w:hAnsi="Times New Roman" w:cs="Times New Roman"/>
          <w:sz w:val="28"/>
          <w:szCs w:val="28"/>
        </w:rPr>
      </w:pPr>
      <w:r w:rsidRPr="00BF2BF2">
        <w:rPr>
          <w:rFonts w:ascii="Times New Roman" w:hAnsi="Times New Roman" w:cs="Times New Roman"/>
          <w:sz w:val="28"/>
          <w:szCs w:val="28"/>
        </w:rPr>
        <w:t>увольнение работника из организации по инициативе работника;</w:t>
      </w:r>
    </w:p>
    <w:p w:rsidR="0083267D" w:rsidRPr="00BF2BF2" w:rsidRDefault="0083267D" w:rsidP="00077FA5">
      <w:pPr>
        <w:widowControl w:val="0"/>
        <w:numPr>
          <w:ilvl w:val="0"/>
          <w:numId w:val="21"/>
        </w:numPr>
        <w:tabs>
          <w:tab w:val="left" w:pos="851"/>
          <w:tab w:val="left" w:pos="1080"/>
        </w:tabs>
        <w:suppressAutoHyphens/>
        <w:autoSpaceDE w:val="0"/>
        <w:spacing w:after="0" w:line="240" w:lineRule="auto"/>
        <w:ind w:left="0" w:firstLine="0"/>
        <w:jc w:val="both"/>
        <w:rPr>
          <w:rFonts w:ascii="Times New Roman" w:hAnsi="Times New Roman" w:cs="Times New Roman"/>
          <w:sz w:val="28"/>
          <w:szCs w:val="28"/>
        </w:rPr>
      </w:pPr>
      <w:r w:rsidRPr="00BF2BF2">
        <w:rPr>
          <w:rFonts w:ascii="Times New Roman" w:hAnsi="Times New Roman" w:cs="Times New Roman"/>
          <w:sz w:val="28"/>
          <w:szCs w:val="28"/>
        </w:rPr>
        <w:t>увольнение работника по инициативе работодателя за совершение дисциплинарного проступка, то есть за неисполнение или ненадлежащее исполнение работником по его вине возложенных на него трудовых обязанностей.</w:t>
      </w:r>
    </w:p>
    <w:p w:rsidR="0083267D" w:rsidRPr="00BF2BF2" w:rsidRDefault="00841894" w:rsidP="00077FA5">
      <w:pPr>
        <w:widowControl w:val="0"/>
        <w:tabs>
          <w:tab w:val="left" w:pos="0"/>
        </w:tabs>
        <w:autoSpaceDE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0083267D" w:rsidRPr="00BF2BF2">
        <w:rPr>
          <w:rFonts w:ascii="Times New Roman" w:hAnsi="Times New Roman" w:cs="Times New Roman"/>
          <w:sz w:val="28"/>
          <w:szCs w:val="28"/>
        </w:rPr>
        <w:t>Приведенный перечень способов разрешения конфликта интересов не является исчерпывающим. В каждом конкретном случае по договоренности организации и работника, раскрывшего сведения о конфликте интересов, могут быть найдены иные формы его урегулирования.</w:t>
      </w:r>
    </w:p>
    <w:p w:rsidR="0083267D" w:rsidRPr="00BF2BF2" w:rsidRDefault="00841894" w:rsidP="00077FA5">
      <w:pPr>
        <w:tabs>
          <w:tab w:val="left" w:pos="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0083267D" w:rsidRPr="00BF2BF2">
        <w:rPr>
          <w:rFonts w:ascii="Times New Roman" w:hAnsi="Times New Roman" w:cs="Times New Roman"/>
          <w:sz w:val="28"/>
          <w:szCs w:val="28"/>
        </w:rPr>
        <w:t xml:space="preserve">При разрешении имеющегося конфликта интересов следует выбрать наиболее «мягкую» меру урегулирования из возможных с учетом существующих обстоятельств. Более жесткие меры следует использовать только в случае, когда это вызвано реальной необходимостью или в случае, если более «мягкие» меры оказались недостаточно эффективными. При принятии решения о выборе конкретного метода разрешения конфликта интересов важно учитывать значимость личного интереса работника и вероятность того, что этот личный интерес будет реализован в ущерб интересам организации. </w:t>
      </w:r>
    </w:p>
    <w:p w:rsidR="0083267D" w:rsidRPr="00BF2BF2" w:rsidRDefault="00841894" w:rsidP="00077FA5">
      <w:pPr>
        <w:tabs>
          <w:tab w:val="left" w:pos="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0083267D" w:rsidRPr="00BF2BF2">
        <w:rPr>
          <w:rFonts w:ascii="Times New Roman" w:hAnsi="Times New Roman" w:cs="Times New Roman"/>
          <w:sz w:val="28"/>
          <w:szCs w:val="28"/>
        </w:rPr>
        <w:t>Ответственными за прием сведений о возникающих (имеющихся) конфликтах интересов  являются  непосредственный начальник работника, сотрудник кадровой службы, директор. Рассмотрение полученной информации целесообразно проводить коллегиально</w:t>
      </w:r>
      <w:r w:rsidR="005E0BB6" w:rsidRPr="00BF2BF2">
        <w:rPr>
          <w:rFonts w:ascii="Times New Roman" w:hAnsi="Times New Roman" w:cs="Times New Roman"/>
          <w:sz w:val="28"/>
          <w:szCs w:val="28"/>
        </w:rPr>
        <w:t>.</w:t>
      </w:r>
      <w:r w:rsidR="0083267D" w:rsidRPr="00BF2BF2">
        <w:rPr>
          <w:rFonts w:ascii="Times New Roman" w:hAnsi="Times New Roman" w:cs="Times New Roman"/>
          <w:sz w:val="28"/>
          <w:szCs w:val="28"/>
        </w:rPr>
        <w:t xml:space="preserve"> </w:t>
      </w:r>
    </w:p>
    <w:p w:rsidR="0083267D" w:rsidRPr="00BF2BF2" w:rsidRDefault="005E0BB6" w:rsidP="00077FA5">
      <w:pPr>
        <w:pStyle w:val="2"/>
        <w:numPr>
          <w:ilvl w:val="4"/>
          <w:numId w:val="1"/>
        </w:numPr>
        <w:tabs>
          <w:tab w:val="left" w:pos="0"/>
        </w:tabs>
        <w:ind w:left="0" w:firstLine="0"/>
        <w:rPr>
          <w:b w:val="0"/>
          <w:i w:val="0"/>
        </w:rPr>
      </w:pPr>
      <w:r w:rsidRPr="00BF2BF2">
        <w:rPr>
          <w:b w:val="0"/>
          <w:i w:val="0"/>
        </w:rPr>
        <w:t xml:space="preserve">         </w:t>
      </w:r>
      <w:r w:rsidR="0083267D" w:rsidRPr="00BF2BF2">
        <w:rPr>
          <w:b w:val="0"/>
          <w:i w:val="0"/>
        </w:rPr>
        <w:t xml:space="preserve"> В школе должно проводиться обучения работников по вопросам профилактики и противодействия коррупции. Цели и задачи обучения определяют тематику и форму занятий. Обучение  проводится по следующей тематике:</w:t>
      </w:r>
    </w:p>
    <w:p w:rsidR="0083267D" w:rsidRPr="00BF2BF2" w:rsidRDefault="0083267D" w:rsidP="00077FA5">
      <w:pPr>
        <w:pStyle w:val="a5"/>
        <w:numPr>
          <w:ilvl w:val="0"/>
          <w:numId w:val="22"/>
        </w:numPr>
        <w:tabs>
          <w:tab w:val="left" w:pos="0"/>
          <w:tab w:val="left" w:pos="851"/>
        </w:tabs>
        <w:ind w:left="0" w:firstLine="0"/>
        <w:jc w:val="both"/>
        <w:rPr>
          <w:sz w:val="28"/>
          <w:szCs w:val="28"/>
        </w:rPr>
      </w:pPr>
      <w:r w:rsidRPr="00BF2BF2">
        <w:rPr>
          <w:sz w:val="28"/>
          <w:szCs w:val="28"/>
        </w:rPr>
        <w:t>коррупция в государственном и частном секторах экономики (теоретическая);</w:t>
      </w:r>
    </w:p>
    <w:p w:rsidR="0083267D" w:rsidRPr="00BF2BF2" w:rsidRDefault="0083267D" w:rsidP="00077FA5">
      <w:pPr>
        <w:pStyle w:val="a5"/>
        <w:numPr>
          <w:ilvl w:val="0"/>
          <w:numId w:val="22"/>
        </w:numPr>
        <w:tabs>
          <w:tab w:val="left" w:pos="0"/>
          <w:tab w:val="left" w:pos="851"/>
        </w:tabs>
        <w:ind w:left="0" w:firstLine="0"/>
        <w:jc w:val="both"/>
        <w:rPr>
          <w:sz w:val="28"/>
          <w:szCs w:val="28"/>
        </w:rPr>
      </w:pPr>
      <w:r w:rsidRPr="00BF2BF2">
        <w:rPr>
          <w:sz w:val="28"/>
          <w:szCs w:val="28"/>
        </w:rPr>
        <w:t xml:space="preserve">юридическая ответственность за совершение коррупционных правонарушений; </w:t>
      </w:r>
    </w:p>
    <w:p w:rsidR="0083267D" w:rsidRPr="00BF2BF2" w:rsidRDefault="0083267D" w:rsidP="00077FA5">
      <w:pPr>
        <w:pStyle w:val="a5"/>
        <w:numPr>
          <w:ilvl w:val="0"/>
          <w:numId w:val="22"/>
        </w:numPr>
        <w:tabs>
          <w:tab w:val="left" w:pos="0"/>
          <w:tab w:val="left" w:pos="851"/>
        </w:tabs>
        <w:ind w:left="0" w:firstLine="0"/>
        <w:jc w:val="both"/>
        <w:rPr>
          <w:sz w:val="28"/>
          <w:szCs w:val="28"/>
        </w:rPr>
      </w:pPr>
      <w:r w:rsidRPr="00BF2BF2">
        <w:rPr>
          <w:sz w:val="28"/>
          <w:szCs w:val="28"/>
        </w:rPr>
        <w:t>ознакомление с требованиями законодательства и внутренними документами организации по вопросам противодействия коррупции и порядком их применения в деятельности организации (прикладная);</w:t>
      </w:r>
    </w:p>
    <w:p w:rsidR="0083267D" w:rsidRPr="00BF2BF2" w:rsidRDefault="0083267D" w:rsidP="00077FA5">
      <w:pPr>
        <w:pStyle w:val="a5"/>
        <w:numPr>
          <w:ilvl w:val="0"/>
          <w:numId w:val="22"/>
        </w:numPr>
        <w:tabs>
          <w:tab w:val="left" w:pos="0"/>
          <w:tab w:val="left" w:pos="851"/>
        </w:tabs>
        <w:ind w:left="0" w:firstLine="0"/>
        <w:jc w:val="both"/>
        <w:rPr>
          <w:sz w:val="28"/>
          <w:szCs w:val="28"/>
        </w:rPr>
      </w:pPr>
      <w:r w:rsidRPr="00BF2BF2">
        <w:rPr>
          <w:sz w:val="28"/>
          <w:szCs w:val="28"/>
        </w:rPr>
        <w:t>выявление и разрешение конфликта интересов при выполнении трудовых обязанностей (прикладная);</w:t>
      </w:r>
    </w:p>
    <w:p w:rsidR="0083267D" w:rsidRPr="00BF2BF2" w:rsidRDefault="0083267D" w:rsidP="00077FA5">
      <w:pPr>
        <w:pStyle w:val="a5"/>
        <w:numPr>
          <w:ilvl w:val="0"/>
          <w:numId w:val="22"/>
        </w:numPr>
        <w:tabs>
          <w:tab w:val="left" w:pos="0"/>
          <w:tab w:val="left" w:pos="851"/>
        </w:tabs>
        <w:ind w:left="0" w:firstLine="0"/>
        <w:jc w:val="both"/>
        <w:rPr>
          <w:sz w:val="28"/>
          <w:szCs w:val="28"/>
        </w:rPr>
      </w:pPr>
      <w:r w:rsidRPr="00BF2BF2">
        <w:rPr>
          <w:sz w:val="28"/>
          <w:szCs w:val="28"/>
        </w:rPr>
        <w:lastRenderedPageBreak/>
        <w:t>поведение в ситуациях коррупционного риска, в частности в случаях вымогательства взятки со стороны должностных лиц государственных и муниципальных, иных организаций;</w:t>
      </w:r>
    </w:p>
    <w:p w:rsidR="0083267D" w:rsidRPr="00BF2BF2" w:rsidRDefault="0083267D" w:rsidP="00077FA5">
      <w:pPr>
        <w:pStyle w:val="a5"/>
        <w:numPr>
          <w:ilvl w:val="0"/>
          <w:numId w:val="22"/>
        </w:numPr>
        <w:tabs>
          <w:tab w:val="left" w:pos="0"/>
          <w:tab w:val="left" w:pos="851"/>
        </w:tabs>
        <w:ind w:left="0" w:firstLine="0"/>
        <w:jc w:val="both"/>
        <w:rPr>
          <w:sz w:val="28"/>
          <w:szCs w:val="28"/>
        </w:rPr>
      </w:pPr>
      <w:r w:rsidRPr="00BF2BF2">
        <w:rPr>
          <w:sz w:val="28"/>
          <w:szCs w:val="28"/>
        </w:rPr>
        <w:t>взаимодействие с правоохранительными органами по вопросам профилактики и противодействия коррупции (прикладная).</w:t>
      </w:r>
    </w:p>
    <w:p w:rsidR="0083267D" w:rsidRPr="00BF2BF2" w:rsidRDefault="0083267D" w:rsidP="00077FA5">
      <w:pPr>
        <w:pStyle w:val="a5"/>
        <w:numPr>
          <w:ilvl w:val="0"/>
          <w:numId w:val="22"/>
        </w:numPr>
        <w:tabs>
          <w:tab w:val="left" w:pos="0"/>
        </w:tabs>
        <w:ind w:left="0" w:firstLine="0"/>
        <w:jc w:val="both"/>
        <w:rPr>
          <w:sz w:val="28"/>
          <w:szCs w:val="28"/>
        </w:rPr>
      </w:pPr>
      <w:r w:rsidRPr="00BF2BF2">
        <w:rPr>
          <w:sz w:val="28"/>
          <w:szCs w:val="28"/>
        </w:rPr>
        <w:t>Возможны следующие виды обучения:</w:t>
      </w:r>
    </w:p>
    <w:p w:rsidR="0083267D" w:rsidRPr="00BF2BF2" w:rsidRDefault="0083267D" w:rsidP="00077FA5">
      <w:pPr>
        <w:widowControl w:val="0"/>
        <w:numPr>
          <w:ilvl w:val="0"/>
          <w:numId w:val="22"/>
        </w:numPr>
        <w:tabs>
          <w:tab w:val="left" w:pos="0"/>
          <w:tab w:val="left" w:pos="851"/>
        </w:tabs>
        <w:suppressAutoHyphens/>
        <w:autoSpaceDE w:val="0"/>
        <w:spacing w:after="0" w:line="240" w:lineRule="auto"/>
        <w:ind w:left="0" w:firstLine="0"/>
        <w:jc w:val="both"/>
        <w:rPr>
          <w:rFonts w:ascii="Times New Roman" w:hAnsi="Times New Roman" w:cs="Times New Roman"/>
          <w:sz w:val="28"/>
          <w:szCs w:val="28"/>
        </w:rPr>
      </w:pPr>
      <w:r w:rsidRPr="00BF2BF2">
        <w:rPr>
          <w:rFonts w:ascii="Times New Roman" w:hAnsi="Times New Roman" w:cs="Times New Roman"/>
          <w:sz w:val="28"/>
          <w:szCs w:val="28"/>
        </w:rPr>
        <w:t>обучение по вопросам профилактики и противодействия коррупции непосредственно после приема на работу;</w:t>
      </w:r>
    </w:p>
    <w:p w:rsidR="0083267D" w:rsidRPr="00BF2BF2" w:rsidRDefault="0083267D" w:rsidP="00077FA5">
      <w:pPr>
        <w:widowControl w:val="0"/>
        <w:numPr>
          <w:ilvl w:val="0"/>
          <w:numId w:val="22"/>
        </w:numPr>
        <w:tabs>
          <w:tab w:val="left" w:pos="0"/>
          <w:tab w:val="left" w:pos="851"/>
        </w:tabs>
        <w:suppressAutoHyphens/>
        <w:autoSpaceDE w:val="0"/>
        <w:spacing w:after="0" w:line="240" w:lineRule="auto"/>
        <w:ind w:left="0" w:firstLine="0"/>
        <w:jc w:val="both"/>
        <w:rPr>
          <w:rFonts w:ascii="Times New Roman" w:hAnsi="Times New Roman" w:cs="Times New Roman"/>
          <w:sz w:val="28"/>
          <w:szCs w:val="28"/>
        </w:rPr>
      </w:pPr>
      <w:r w:rsidRPr="00BF2BF2">
        <w:rPr>
          <w:rFonts w:ascii="Times New Roman" w:hAnsi="Times New Roman" w:cs="Times New Roman"/>
          <w:sz w:val="28"/>
          <w:szCs w:val="28"/>
        </w:rPr>
        <w:t>обучение при назначении работника на иную, более высокую должность, предполагающую исполнение обязанностей, связанных с предупреждением и противодействием коррупции;</w:t>
      </w:r>
    </w:p>
    <w:p w:rsidR="0083267D" w:rsidRPr="00BF2BF2" w:rsidRDefault="0083267D" w:rsidP="00077FA5">
      <w:pPr>
        <w:widowControl w:val="0"/>
        <w:numPr>
          <w:ilvl w:val="0"/>
          <w:numId w:val="22"/>
        </w:numPr>
        <w:tabs>
          <w:tab w:val="left" w:pos="0"/>
          <w:tab w:val="left" w:pos="851"/>
        </w:tabs>
        <w:suppressAutoHyphens/>
        <w:autoSpaceDE w:val="0"/>
        <w:spacing w:after="0" w:line="240" w:lineRule="auto"/>
        <w:ind w:left="0" w:firstLine="0"/>
        <w:jc w:val="both"/>
        <w:rPr>
          <w:rFonts w:ascii="Times New Roman" w:hAnsi="Times New Roman" w:cs="Times New Roman"/>
          <w:sz w:val="28"/>
          <w:szCs w:val="28"/>
        </w:rPr>
      </w:pPr>
      <w:r w:rsidRPr="00BF2BF2">
        <w:rPr>
          <w:rFonts w:ascii="Times New Roman" w:hAnsi="Times New Roman" w:cs="Times New Roman"/>
          <w:sz w:val="28"/>
          <w:szCs w:val="28"/>
        </w:rPr>
        <w:t>периодическое обучение работников организации с целью поддержания их знаний и навыков в сфере противодействия коррупции на должном уровне;</w:t>
      </w:r>
    </w:p>
    <w:p w:rsidR="0083267D" w:rsidRPr="00BF2BF2" w:rsidRDefault="0083267D" w:rsidP="00077FA5">
      <w:pPr>
        <w:widowControl w:val="0"/>
        <w:numPr>
          <w:ilvl w:val="0"/>
          <w:numId w:val="22"/>
        </w:numPr>
        <w:tabs>
          <w:tab w:val="left" w:pos="0"/>
          <w:tab w:val="left" w:pos="851"/>
        </w:tabs>
        <w:suppressAutoHyphens/>
        <w:autoSpaceDE w:val="0"/>
        <w:spacing w:after="0" w:line="240" w:lineRule="auto"/>
        <w:ind w:left="0" w:firstLine="0"/>
        <w:jc w:val="both"/>
        <w:rPr>
          <w:rFonts w:ascii="Times New Roman" w:hAnsi="Times New Roman" w:cs="Times New Roman"/>
          <w:sz w:val="28"/>
          <w:szCs w:val="28"/>
        </w:rPr>
      </w:pPr>
      <w:r w:rsidRPr="00BF2BF2">
        <w:rPr>
          <w:rFonts w:ascii="Times New Roman" w:hAnsi="Times New Roman" w:cs="Times New Roman"/>
          <w:sz w:val="28"/>
          <w:szCs w:val="28"/>
        </w:rPr>
        <w:t>дополнительное обучение в случае выявления провалов в реализации антикоррупционной политики, одной из причин которых является недостаточность знаний и навыков работников в сфере противодействия коррупции.</w:t>
      </w:r>
    </w:p>
    <w:p w:rsidR="0083267D" w:rsidRPr="00BF2BF2" w:rsidRDefault="0083267D" w:rsidP="00077FA5">
      <w:pPr>
        <w:pStyle w:val="a5"/>
        <w:tabs>
          <w:tab w:val="left" w:pos="0"/>
        </w:tabs>
        <w:ind w:left="0"/>
        <w:jc w:val="both"/>
        <w:rPr>
          <w:sz w:val="28"/>
          <w:szCs w:val="28"/>
        </w:rPr>
      </w:pPr>
      <w:r w:rsidRPr="00BF2BF2">
        <w:rPr>
          <w:sz w:val="28"/>
          <w:szCs w:val="28"/>
        </w:rPr>
        <w:t xml:space="preserve">Консультирование по вопросам противодействия коррупции обычно осуществляется в индивидуальном порядке.  </w:t>
      </w:r>
    </w:p>
    <w:p w:rsidR="005E0BB6" w:rsidRPr="00BF2BF2" w:rsidRDefault="005E0BB6" w:rsidP="00077FA5">
      <w:pPr>
        <w:pStyle w:val="2"/>
        <w:numPr>
          <w:ilvl w:val="3"/>
          <w:numId w:val="1"/>
        </w:numPr>
        <w:tabs>
          <w:tab w:val="left" w:pos="0"/>
        </w:tabs>
        <w:ind w:left="0" w:firstLine="0"/>
        <w:rPr>
          <w:b w:val="0"/>
          <w:i w:val="0"/>
        </w:rPr>
      </w:pPr>
      <w:r w:rsidRPr="00BF2BF2">
        <w:rPr>
          <w:b w:val="0"/>
          <w:i w:val="0"/>
        </w:rPr>
        <w:t xml:space="preserve">        </w:t>
      </w:r>
      <w:r w:rsidR="0083267D" w:rsidRPr="00BF2BF2">
        <w:rPr>
          <w:b w:val="0"/>
          <w:i w:val="0"/>
        </w:rPr>
        <w:t xml:space="preserve"> Федеральным законом</w:t>
      </w:r>
      <w:r w:rsidRPr="00BF2BF2">
        <w:rPr>
          <w:b w:val="0"/>
          <w:i w:val="0"/>
        </w:rPr>
        <w:t xml:space="preserve"> от 6 декабря 2011 г. № 402-ФЗ </w:t>
      </w:r>
    </w:p>
    <w:p w:rsidR="0083267D" w:rsidRPr="00BF2BF2" w:rsidRDefault="005E0BB6" w:rsidP="00077FA5">
      <w:pPr>
        <w:pStyle w:val="2"/>
        <w:numPr>
          <w:ilvl w:val="4"/>
          <w:numId w:val="1"/>
        </w:numPr>
        <w:tabs>
          <w:tab w:val="left" w:pos="0"/>
        </w:tabs>
        <w:ind w:left="0" w:firstLine="0"/>
        <w:rPr>
          <w:b w:val="0"/>
          <w:i w:val="0"/>
        </w:rPr>
      </w:pPr>
      <w:r w:rsidRPr="00BF2BF2">
        <w:rPr>
          <w:b w:val="0"/>
          <w:i w:val="0"/>
        </w:rPr>
        <w:t xml:space="preserve">         </w:t>
      </w:r>
      <w:r w:rsidR="0083267D" w:rsidRPr="00BF2BF2">
        <w:rPr>
          <w:b w:val="0"/>
          <w:i w:val="0"/>
        </w:rPr>
        <w:t xml:space="preserve">«О бухгалтерском учете» установлена обязанность для всех организаций осуществлять внутренний контроль хозяйственных операций, а для организаций, бухгалтерская отчетность которых подлежит обязательному аудиту, также обязанность организовать внутренний контроль ведения бухгалтерского учета и составления бухгалтерской отчетности. </w:t>
      </w:r>
    </w:p>
    <w:p w:rsidR="0083267D" w:rsidRPr="00BF2BF2" w:rsidRDefault="00077FA5" w:rsidP="00077FA5">
      <w:pPr>
        <w:tabs>
          <w:tab w:val="left" w:pos="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0083267D" w:rsidRPr="00BF2BF2">
        <w:rPr>
          <w:rFonts w:ascii="Times New Roman" w:hAnsi="Times New Roman" w:cs="Times New Roman"/>
          <w:sz w:val="28"/>
          <w:szCs w:val="28"/>
        </w:rPr>
        <w:t>Система внутреннего контроля и аудита организации может способствовать профилактике и выявлению коррупционных правонарушений в деятельности организации. При этом наибольший интерес представляет реализация таких задач системы внутреннего контроля и аудита, как обеспечение надежности и достоверности финансовой (бухгалтерской) отчетности организации и обеспечение соответствия деятельности организации требованиям нормативных правовых актов и локальных нормативных актов организации. Для этого система внутреннего контроля и аудита должна учитывать требования антикоррупционной политики, реализуемой организацией, в том числе:</w:t>
      </w:r>
    </w:p>
    <w:p w:rsidR="0083267D" w:rsidRPr="00BF2BF2" w:rsidRDefault="0083267D" w:rsidP="00077FA5">
      <w:pPr>
        <w:numPr>
          <w:ilvl w:val="0"/>
          <w:numId w:val="23"/>
        </w:numPr>
        <w:tabs>
          <w:tab w:val="left" w:pos="0"/>
          <w:tab w:val="left" w:pos="851"/>
        </w:tabs>
        <w:suppressAutoHyphens/>
        <w:spacing w:after="0" w:line="240" w:lineRule="auto"/>
        <w:ind w:left="0" w:firstLine="0"/>
        <w:jc w:val="both"/>
        <w:rPr>
          <w:rFonts w:ascii="Times New Roman" w:hAnsi="Times New Roman" w:cs="Times New Roman"/>
          <w:sz w:val="28"/>
          <w:szCs w:val="28"/>
        </w:rPr>
      </w:pPr>
      <w:r w:rsidRPr="00BF2BF2">
        <w:rPr>
          <w:rFonts w:ascii="Times New Roman" w:hAnsi="Times New Roman" w:cs="Times New Roman"/>
          <w:sz w:val="28"/>
          <w:szCs w:val="28"/>
        </w:rPr>
        <w:t>проверка соблюдения различных организационных процедур и правил деятельности, которые значимы с точки зрения работы по профилактике и предупреждению коррупции;</w:t>
      </w:r>
    </w:p>
    <w:p w:rsidR="0083267D" w:rsidRPr="00BF2BF2" w:rsidRDefault="0083267D" w:rsidP="00077FA5">
      <w:pPr>
        <w:numPr>
          <w:ilvl w:val="0"/>
          <w:numId w:val="23"/>
        </w:numPr>
        <w:tabs>
          <w:tab w:val="left" w:pos="0"/>
          <w:tab w:val="left" w:pos="851"/>
        </w:tabs>
        <w:suppressAutoHyphens/>
        <w:spacing w:after="0" w:line="240" w:lineRule="auto"/>
        <w:ind w:left="0" w:firstLine="0"/>
        <w:jc w:val="both"/>
        <w:rPr>
          <w:rFonts w:ascii="Times New Roman" w:hAnsi="Times New Roman" w:cs="Times New Roman"/>
          <w:sz w:val="28"/>
          <w:szCs w:val="28"/>
        </w:rPr>
      </w:pPr>
      <w:r w:rsidRPr="00BF2BF2">
        <w:rPr>
          <w:rFonts w:ascii="Times New Roman" w:hAnsi="Times New Roman" w:cs="Times New Roman"/>
          <w:sz w:val="28"/>
          <w:szCs w:val="28"/>
        </w:rPr>
        <w:t>контроль документирования операций хозяйственной деятельности организации;</w:t>
      </w:r>
    </w:p>
    <w:p w:rsidR="0083267D" w:rsidRPr="00BF2BF2" w:rsidRDefault="0083267D" w:rsidP="00077FA5">
      <w:pPr>
        <w:numPr>
          <w:ilvl w:val="0"/>
          <w:numId w:val="23"/>
        </w:numPr>
        <w:tabs>
          <w:tab w:val="left" w:pos="0"/>
          <w:tab w:val="left" w:pos="851"/>
        </w:tabs>
        <w:suppressAutoHyphens/>
        <w:spacing w:after="0" w:line="240" w:lineRule="auto"/>
        <w:ind w:left="0" w:firstLine="0"/>
        <w:jc w:val="both"/>
        <w:rPr>
          <w:rFonts w:ascii="Times New Roman" w:hAnsi="Times New Roman" w:cs="Times New Roman"/>
          <w:sz w:val="28"/>
          <w:szCs w:val="28"/>
        </w:rPr>
      </w:pPr>
      <w:r w:rsidRPr="00BF2BF2">
        <w:rPr>
          <w:rFonts w:ascii="Times New Roman" w:hAnsi="Times New Roman" w:cs="Times New Roman"/>
          <w:sz w:val="28"/>
          <w:szCs w:val="28"/>
        </w:rPr>
        <w:t>проверка экономической обоснованности осуществляемых операций в сферах коррупционного риска.</w:t>
      </w:r>
    </w:p>
    <w:p w:rsidR="0083267D" w:rsidRPr="00BF2BF2" w:rsidRDefault="00077FA5" w:rsidP="00077FA5">
      <w:pPr>
        <w:tabs>
          <w:tab w:val="left" w:pos="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0083267D" w:rsidRPr="00BF2BF2">
        <w:rPr>
          <w:rFonts w:ascii="Times New Roman" w:hAnsi="Times New Roman" w:cs="Times New Roman"/>
          <w:sz w:val="28"/>
          <w:szCs w:val="28"/>
        </w:rPr>
        <w:t xml:space="preserve">Контроль документирования операций хозяйственной деятельности прежде всего связан с обязанностью ведения финансовой (бухгалтерской) </w:t>
      </w:r>
      <w:r w:rsidR="0083267D" w:rsidRPr="00BF2BF2">
        <w:rPr>
          <w:rFonts w:ascii="Times New Roman" w:hAnsi="Times New Roman" w:cs="Times New Roman"/>
          <w:sz w:val="28"/>
          <w:szCs w:val="28"/>
        </w:rPr>
        <w:lastRenderedPageBreak/>
        <w:t xml:space="preserve">отчетности организации и направлен на предупреждение и выявление соответствующих нарушений: составления неофициальной отчетности, использования поддельных документов, записи несуществующих расходов, отсутствия первичных учетных документов, исправлений в документах и отчетности, уничтожения документов и отчетности ранее установленного срока и т.д.  </w:t>
      </w:r>
    </w:p>
    <w:p w:rsidR="0083267D" w:rsidRPr="00BF2BF2" w:rsidRDefault="0083267D" w:rsidP="00BF2BF2">
      <w:pPr>
        <w:spacing w:after="0" w:line="240" w:lineRule="auto"/>
        <w:rPr>
          <w:rFonts w:ascii="Times New Roman" w:hAnsi="Times New Roman" w:cs="Times New Roman"/>
          <w:b/>
          <w:i/>
          <w:sz w:val="28"/>
          <w:szCs w:val="28"/>
        </w:rPr>
      </w:pPr>
    </w:p>
    <w:p w:rsidR="005E0BB6" w:rsidRPr="00BF2BF2" w:rsidRDefault="005E0BB6" w:rsidP="00BF2BF2">
      <w:pPr>
        <w:spacing w:after="0" w:line="240" w:lineRule="auto"/>
        <w:rPr>
          <w:rFonts w:ascii="Times New Roman" w:hAnsi="Times New Roman" w:cs="Times New Roman"/>
          <w:b/>
          <w:sz w:val="28"/>
          <w:szCs w:val="28"/>
        </w:rPr>
      </w:pPr>
      <w:r w:rsidRPr="00BF2BF2">
        <w:rPr>
          <w:rFonts w:ascii="Times New Roman" w:hAnsi="Times New Roman" w:cs="Times New Roman"/>
          <w:b/>
          <w:sz w:val="28"/>
          <w:szCs w:val="28"/>
        </w:rPr>
        <w:t>10</w:t>
      </w:r>
      <w:r w:rsidR="0083267D" w:rsidRPr="00BF2BF2">
        <w:rPr>
          <w:rFonts w:ascii="Times New Roman" w:hAnsi="Times New Roman" w:cs="Times New Roman"/>
          <w:b/>
          <w:sz w:val="28"/>
          <w:szCs w:val="28"/>
        </w:rPr>
        <w:t>.Порядок пересмотра и внесения изменений в антикоррупционную политику организации</w:t>
      </w:r>
    </w:p>
    <w:p w:rsidR="0083267D" w:rsidRPr="00BF2BF2" w:rsidRDefault="0083267D" w:rsidP="00077FA5">
      <w:pPr>
        <w:spacing w:after="0" w:line="240" w:lineRule="auto"/>
        <w:jc w:val="both"/>
        <w:rPr>
          <w:rFonts w:ascii="Times New Roman" w:hAnsi="Times New Roman" w:cs="Times New Roman"/>
          <w:sz w:val="28"/>
          <w:szCs w:val="28"/>
        </w:rPr>
      </w:pPr>
      <w:r w:rsidRPr="00BF2BF2">
        <w:rPr>
          <w:rFonts w:ascii="Times New Roman" w:hAnsi="Times New Roman" w:cs="Times New Roman"/>
          <w:sz w:val="28"/>
          <w:szCs w:val="28"/>
        </w:rPr>
        <w:t xml:space="preserve">      Данный локальный нормативный акт может быть пересмотрен, в него могут быть внесены изменения в случае изменения законодательства РФ. Конкретизация отдельных аспектов антикоррупционной политики может осуществляться путем разработки дополнений и приложений к данному акту.</w:t>
      </w:r>
    </w:p>
    <w:p w:rsidR="00B41F96" w:rsidRPr="00BF2BF2" w:rsidRDefault="00B41F96" w:rsidP="00077FA5">
      <w:pPr>
        <w:spacing w:after="0" w:line="240" w:lineRule="auto"/>
        <w:jc w:val="both"/>
        <w:rPr>
          <w:rFonts w:ascii="Times New Roman" w:hAnsi="Times New Roman" w:cs="Times New Roman"/>
          <w:sz w:val="28"/>
          <w:szCs w:val="28"/>
        </w:rPr>
      </w:pPr>
    </w:p>
    <w:sectPr w:rsidR="00B41F96" w:rsidRPr="00BF2BF2" w:rsidSect="00DC4254">
      <w:headerReference w:type="default" r:id="rId8"/>
      <w:footerReference w:type="default" r:id="rId9"/>
      <w:pgSz w:w="11906" w:h="16838"/>
      <w:pgMar w:top="1134" w:right="851" w:bottom="1134" w:left="1560" w:header="567" w:footer="567"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567BB" w:rsidRDefault="002567BB" w:rsidP="00C84989">
      <w:pPr>
        <w:spacing w:after="0" w:line="240" w:lineRule="auto"/>
      </w:pPr>
      <w:r>
        <w:separator/>
      </w:r>
    </w:p>
  </w:endnote>
  <w:endnote w:type="continuationSeparator" w:id="0">
    <w:p w:rsidR="002567BB" w:rsidRDefault="002567BB" w:rsidP="00C849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altName w:val="Times New Roman"/>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5484" w:rsidRDefault="006A4036">
    <w:pPr>
      <w:pStyle w:val="a3"/>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567BB" w:rsidRDefault="002567BB" w:rsidP="00C84989">
      <w:pPr>
        <w:spacing w:after="0" w:line="240" w:lineRule="auto"/>
      </w:pPr>
      <w:r>
        <w:separator/>
      </w:r>
    </w:p>
  </w:footnote>
  <w:footnote w:type="continuationSeparator" w:id="0">
    <w:p w:rsidR="002567BB" w:rsidRDefault="002567BB" w:rsidP="00C8498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5484" w:rsidRDefault="006A4036" w:rsidP="00BF2BF2">
    <w:pPr>
      <w:pStyle w:val="a6"/>
    </w:pPr>
  </w:p>
  <w:p w:rsidR="00295484" w:rsidRDefault="006A4036">
    <w:pPr>
      <w:pStyle w:val="a6"/>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2"/>
    <w:multiLevelType w:val="singleLevel"/>
    <w:tmpl w:val="00000002"/>
    <w:name w:val="WW8Num2"/>
    <w:lvl w:ilvl="0">
      <w:start w:val="1"/>
      <w:numFmt w:val="bullet"/>
      <w:lvlText w:val=""/>
      <w:lvlJc w:val="left"/>
      <w:pPr>
        <w:tabs>
          <w:tab w:val="num" w:pos="1440"/>
        </w:tabs>
        <w:ind w:left="1440" w:hanging="360"/>
      </w:pPr>
      <w:rPr>
        <w:rFonts w:ascii="Symbol" w:hAnsi="Symbol"/>
      </w:rPr>
    </w:lvl>
  </w:abstractNum>
  <w:abstractNum w:abstractNumId="2" w15:restartNumberingAfterBreak="0">
    <w:nsid w:val="00000003"/>
    <w:multiLevelType w:val="singleLevel"/>
    <w:tmpl w:val="00000003"/>
    <w:name w:val="WW8Num3"/>
    <w:lvl w:ilvl="0">
      <w:start w:val="1"/>
      <w:numFmt w:val="bullet"/>
      <w:lvlText w:val=""/>
      <w:lvlJc w:val="left"/>
      <w:pPr>
        <w:tabs>
          <w:tab w:val="num" w:pos="1440"/>
        </w:tabs>
        <w:ind w:left="1440" w:hanging="360"/>
      </w:pPr>
      <w:rPr>
        <w:rFonts w:ascii="Symbol" w:hAnsi="Symbol"/>
      </w:rPr>
    </w:lvl>
  </w:abstractNum>
  <w:abstractNum w:abstractNumId="3" w15:restartNumberingAfterBreak="0">
    <w:nsid w:val="00000004"/>
    <w:multiLevelType w:val="singleLevel"/>
    <w:tmpl w:val="00000004"/>
    <w:name w:val="WW8Num4"/>
    <w:lvl w:ilvl="0">
      <w:start w:val="1"/>
      <w:numFmt w:val="decimal"/>
      <w:lvlText w:val="%1."/>
      <w:lvlJc w:val="left"/>
      <w:pPr>
        <w:tabs>
          <w:tab w:val="num" w:pos="1440"/>
        </w:tabs>
        <w:ind w:left="1440" w:hanging="360"/>
      </w:pPr>
      <w:rPr>
        <w:rFonts w:ascii="Symbol" w:hAnsi="Symbol"/>
      </w:rPr>
    </w:lvl>
  </w:abstractNum>
  <w:abstractNum w:abstractNumId="4" w15:restartNumberingAfterBreak="0">
    <w:nsid w:val="00000005"/>
    <w:multiLevelType w:val="singleLevel"/>
    <w:tmpl w:val="00000005"/>
    <w:name w:val="WW8Num5"/>
    <w:lvl w:ilvl="0">
      <w:start w:val="1"/>
      <w:numFmt w:val="bullet"/>
      <w:lvlText w:val=""/>
      <w:lvlJc w:val="left"/>
      <w:pPr>
        <w:tabs>
          <w:tab w:val="num" w:pos="1440"/>
        </w:tabs>
        <w:ind w:left="1440" w:hanging="360"/>
      </w:pPr>
      <w:rPr>
        <w:rFonts w:ascii="Symbol" w:hAnsi="Symbol"/>
      </w:rPr>
    </w:lvl>
  </w:abstractNum>
  <w:abstractNum w:abstractNumId="5" w15:restartNumberingAfterBreak="0">
    <w:nsid w:val="00000006"/>
    <w:multiLevelType w:val="singleLevel"/>
    <w:tmpl w:val="EA988250"/>
    <w:name w:val="WW8Num6"/>
    <w:lvl w:ilvl="0">
      <w:start w:val="1"/>
      <w:numFmt w:val="decimal"/>
      <w:lvlText w:val="%1."/>
      <w:lvlJc w:val="left"/>
      <w:pPr>
        <w:tabs>
          <w:tab w:val="num" w:pos="1080"/>
        </w:tabs>
        <w:ind w:left="1080" w:hanging="360"/>
      </w:pPr>
      <w:rPr>
        <w:rFonts w:ascii="Symbol" w:hAnsi="Symbol"/>
        <w:i w:val="0"/>
      </w:rPr>
    </w:lvl>
  </w:abstractNum>
  <w:abstractNum w:abstractNumId="6" w15:restartNumberingAfterBreak="0">
    <w:nsid w:val="00000007"/>
    <w:multiLevelType w:val="singleLevel"/>
    <w:tmpl w:val="00000007"/>
    <w:name w:val="WW8Num7"/>
    <w:lvl w:ilvl="0">
      <w:start w:val="1"/>
      <w:numFmt w:val="bullet"/>
      <w:lvlText w:val=""/>
      <w:lvlJc w:val="left"/>
      <w:pPr>
        <w:tabs>
          <w:tab w:val="num" w:pos="1440"/>
        </w:tabs>
        <w:ind w:left="1440" w:hanging="360"/>
      </w:pPr>
      <w:rPr>
        <w:rFonts w:ascii="Symbol" w:hAnsi="Symbol"/>
      </w:rPr>
    </w:lvl>
  </w:abstractNum>
  <w:abstractNum w:abstractNumId="7" w15:restartNumberingAfterBreak="0">
    <w:nsid w:val="00000008"/>
    <w:multiLevelType w:val="singleLevel"/>
    <w:tmpl w:val="00000008"/>
    <w:name w:val="WW8Num8"/>
    <w:lvl w:ilvl="0">
      <w:start w:val="1"/>
      <w:numFmt w:val="bullet"/>
      <w:lvlText w:val=""/>
      <w:lvlJc w:val="left"/>
      <w:pPr>
        <w:tabs>
          <w:tab w:val="num" w:pos="1440"/>
        </w:tabs>
        <w:ind w:left="1440" w:hanging="360"/>
      </w:pPr>
      <w:rPr>
        <w:rFonts w:ascii="Symbol" w:hAnsi="Symbol" w:cs="Times New Roman"/>
      </w:rPr>
    </w:lvl>
  </w:abstractNum>
  <w:abstractNum w:abstractNumId="8" w15:restartNumberingAfterBreak="0">
    <w:nsid w:val="00000009"/>
    <w:multiLevelType w:val="singleLevel"/>
    <w:tmpl w:val="00000009"/>
    <w:name w:val="WW8Num9"/>
    <w:lvl w:ilvl="0">
      <w:start w:val="7"/>
      <w:numFmt w:val="decimal"/>
      <w:lvlText w:val="%1."/>
      <w:lvlJc w:val="left"/>
      <w:pPr>
        <w:tabs>
          <w:tab w:val="num" w:pos="131"/>
        </w:tabs>
        <w:ind w:left="1211" w:hanging="360"/>
      </w:pPr>
    </w:lvl>
  </w:abstractNum>
  <w:abstractNum w:abstractNumId="9" w15:restartNumberingAfterBreak="0">
    <w:nsid w:val="0000000A"/>
    <w:multiLevelType w:val="singleLevel"/>
    <w:tmpl w:val="0000000A"/>
    <w:name w:val="WW8Num10"/>
    <w:lvl w:ilvl="0">
      <w:start w:val="1"/>
      <w:numFmt w:val="bullet"/>
      <w:lvlText w:val=""/>
      <w:lvlJc w:val="left"/>
      <w:pPr>
        <w:tabs>
          <w:tab w:val="num" w:pos="1440"/>
        </w:tabs>
        <w:ind w:left="1440" w:hanging="360"/>
      </w:pPr>
      <w:rPr>
        <w:rFonts w:ascii="Symbol" w:hAnsi="Symbol"/>
      </w:rPr>
    </w:lvl>
  </w:abstractNum>
  <w:abstractNum w:abstractNumId="10" w15:restartNumberingAfterBreak="0">
    <w:nsid w:val="0000000B"/>
    <w:multiLevelType w:val="singleLevel"/>
    <w:tmpl w:val="0000000B"/>
    <w:name w:val="WW8Num11"/>
    <w:lvl w:ilvl="0">
      <w:start w:val="1"/>
      <w:numFmt w:val="bullet"/>
      <w:lvlText w:val=""/>
      <w:lvlJc w:val="left"/>
      <w:pPr>
        <w:tabs>
          <w:tab w:val="num" w:pos="1440"/>
        </w:tabs>
        <w:ind w:left="1440" w:hanging="360"/>
      </w:pPr>
      <w:rPr>
        <w:rFonts w:ascii="Symbol" w:hAnsi="Symbol"/>
      </w:rPr>
    </w:lvl>
  </w:abstractNum>
  <w:abstractNum w:abstractNumId="11" w15:restartNumberingAfterBreak="0">
    <w:nsid w:val="0000000C"/>
    <w:multiLevelType w:val="singleLevel"/>
    <w:tmpl w:val="0000000C"/>
    <w:name w:val="WW8Num12"/>
    <w:lvl w:ilvl="0">
      <w:start w:val="1"/>
      <w:numFmt w:val="decimal"/>
      <w:lvlText w:val="%1."/>
      <w:lvlJc w:val="left"/>
      <w:pPr>
        <w:tabs>
          <w:tab w:val="num" w:pos="0"/>
        </w:tabs>
        <w:ind w:left="720" w:hanging="360"/>
      </w:pPr>
    </w:lvl>
  </w:abstractNum>
  <w:abstractNum w:abstractNumId="12" w15:restartNumberingAfterBreak="0">
    <w:nsid w:val="0000000D"/>
    <w:multiLevelType w:val="singleLevel"/>
    <w:tmpl w:val="0000000D"/>
    <w:name w:val="WW8Num13"/>
    <w:lvl w:ilvl="0">
      <w:start w:val="1"/>
      <w:numFmt w:val="bullet"/>
      <w:lvlText w:val=""/>
      <w:lvlJc w:val="left"/>
      <w:pPr>
        <w:tabs>
          <w:tab w:val="num" w:pos="1440"/>
        </w:tabs>
        <w:ind w:left="1440" w:hanging="360"/>
      </w:pPr>
      <w:rPr>
        <w:rFonts w:ascii="Symbol" w:hAnsi="Symbol"/>
      </w:rPr>
    </w:lvl>
  </w:abstractNum>
  <w:abstractNum w:abstractNumId="13" w15:restartNumberingAfterBreak="0">
    <w:nsid w:val="0000000E"/>
    <w:multiLevelType w:val="singleLevel"/>
    <w:tmpl w:val="0000000E"/>
    <w:name w:val="WW8Num14"/>
    <w:lvl w:ilvl="0">
      <w:start w:val="1"/>
      <w:numFmt w:val="bullet"/>
      <w:lvlText w:val=""/>
      <w:lvlJc w:val="left"/>
      <w:pPr>
        <w:tabs>
          <w:tab w:val="num" w:pos="1440"/>
        </w:tabs>
        <w:ind w:left="1440" w:hanging="360"/>
      </w:pPr>
      <w:rPr>
        <w:rFonts w:ascii="Symbol" w:hAnsi="Symbol" w:cs="Times New Roman"/>
      </w:rPr>
    </w:lvl>
  </w:abstractNum>
  <w:abstractNum w:abstractNumId="14" w15:restartNumberingAfterBreak="0">
    <w:nsid w:val="0000000F"/>
    <w:multiLevelType w:val="singleLevel"/>
    <w:tmpl w:val="0000000F"/>
    <w:name w:val="WW8Num15"/>
    <w:lvl w:ilvl="0">
      <w:start w:val="1"/>
      <w:numFmt w:val="bullet"/>
      <w:lvlText w:val=""/>
      <w:lvlJc w:val="left"/>
      <w:pPr>
        <w:tabs>
          <w:tab w:val="num" w:pos="1440"/>
        </w:tabs>
        <w:ind w:left="1440" w:hanging="360"/>
      </w:pPr>
      <w:rPr>
        <w:rFonts w:ascii="Symbol" w:hAnsi="Symbol"/>
      </w:rPr>
    </w:lvl>
  </w:abstractNum>
  <w:abstractNum w:abstractNumId="15" w15:restartNumberingAfterBreak="0">
    <w:nsid w:val="0B520443"/>
    <w:multiLevelType w:val="hybridMultilevel"/>
    <w:tmpl w:val="79948982"/>
    <w:lvl w:ilvl="0" w:tplc="0419000B">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6" w15:restartNumberingAfterBreak="0">
    <w:nsid w:val="256131DE"/>
    <w:multiLevelType w:val="hybridMultilevel"/>
    <w:tmpl w:val="78B63CA0"/>
    <w:lvl w:ilvl="0" w:tplc="0419000B">
      <w:start w:val="1"/>
      <w:numFmt w:val="bullet"/>
      <w:lvlText w:val=""/>
      <w:lvlJc w:val="left"/>
      <w:pPr>
        <w:ind w:left="1344" w:hanging="360"/>
      </w:pPr>
      <w:rPr>
        <w:rFonts w:ascii="Wingdings" w:hAnsi="Wingdings" w:hint="default"/>
      </w:rPr>
    </w:lvl>
    <w:lvl w:ilvl="1" w:tplc="04190003" w:tentative="1">
      <w:start w:val="1"/>
      <w:numFmt w:val="bullet"/>
      <w:lvlText w:val="o"/>
      <w:lvlJc w:val="left"/>
      <w:pPr>
        <w:ind w:left="2064" w:hanging="360"/>
      </w:pPr>
      <w:rPr>
        <w:rFonts w:ascii="Courier New" w:hAnsi="Courier New" w:cs="Courier New" w:hint="default"/>
      </w:rPr>
    </w:lvl>
    <w:lvl w:ilvl="2" w:tplc="04190005" w:tentative="1">
      <w:start w:val="1"/>
      <w:numFmt w:val="bullet"/>
      <w:lvlText w:val=""/>
      <w:lvlJc w:val="left"/>
      <w:pPr>
        <w:ind w:left="2784" w:hanging="360"/>
      </w:pPr>
      <w:rPr>
        <w:rFonts w:ascii="Wingdings" w:hAnsi="Wingdings" w:hint="default"/>
      </w:rPr>
    </w:lvl>
    <w:lvl w:ilvl="3" w:tplc="04190001" w:tentative="1">
      <w:start w:val="1"/>
      <w:numFmt w:val="bullet"/>
      <w:lvlText w:val=""/>
      <w:lvlJc w:val="left"/>
      <w:pPr>
        <w:ind w:left="3504" w:hanging="360"/>
      </w:pPr>
      <w:rPr>
        <w:rFonts w:ascii="Symbol" w:hAnsi="Symbol" w:hint="default"/>
      </w:rPr>
    </w:lvl>
    <w:lvl w:ilvl="4" w:tplc="04190003" w:tentative="1">
      <w:start w:val="1"/>
      <w:numFmt w:val="bullet"/>
      <w:lvlText w:val="o"/>
      <w:lvlJc w:val="left"/>
      <w:pPr>
        <w:ind w:left="4224" w:hanging="360"/>
      </w:pPr>
      <w:rPr>
        <w:rFonts w:ascii="Courier New" w:hAnsi="Courier New" w:cs="Courier New" w:hint="default"/>
      </w:rPr>
    </w:lvl>
    <w:lvl w:ilvl="5" w:tplc="04190005" w:tentative="1">
      <w:start w:val="1"/>
      <w:numFmt w:val="bullet"/>
      <w:lvlText w:val=""/>
      <w:lvlJc w:val="left"/>
      <w:pPr>
        <w:ind w:left="4944" w:hanging="360"/>
      </w:pPr>
      <w:rPr>
        <w:rFonts w:ascii="Wingdings" w:hAnsi="Wingdings" w:hint="default"/>
      </w:rPr>
    </w:lvl>
    <w:lvl w:ilvl="6" w:tplc="04190001" w:tentative="1">
      <w:start w:val="1"/>
      <w:numFmt w:val="bullet"/>
      <w:lvlText w:val=""/>
      <w:lvlJc w:val="left"/>
      <w:pPr>
        <w:ind w:left="5664" w:hanging="360"/>
      </w:pPr>
      <w:rPr>
        <w:rFonts w:ascii="Symbol" w:hAnsi="Symbol" w:hint="default"/>
      </w:rPr>
    </w:lvl>
    <w:lvl w:ilvl="7" w:tplc="04190003" w:tentative="1">
      <w:start w:val="1"/>
      <w:numFmt w:val="bullet"/>
      <w:lvlText w:val="o"/>
      <w:lvlJc w:val="left"/>
      <w:pPr>
        <w:ind w:left="6384" w:hanging="360"/>
      </w:pPr>
      <w:rPr>
        <w:rFonts w:ascii="Courier New" w:hAnsi="Courier New" w:cs="Courier New" w:hint="default"/>
      </w:rPr>
    </w:lvl>
    <w:lvl w:ilvl="8" w:tplc="04190005" w:tentative="1">
      <w:start w:val="1"/>
      <w:numFmt w:val="bullet"/>
      <w:lvlText w:val=""/>
      <w:lvlJc w:val="left"/>
      <w:pPr>
        <w:ind w:left="7104" w:hanging="360"/>
      </w:pPr>
      <w:rPr>
        <w:rFonts w:ascii="Wingdings" w:hAnsi="Wingdings" w:hint="default"/>
      </w:rPr>
    </w:lvl>
  </w:abstractNum>
  <w:abstractNum w:abstractNumId="17" w15:restartNumberingAfterBreak="0">
    <w:nsid w:val="25FA0E53"/>
    <w:multiLevelType w:val="hybridMultilevel"/>
    <w:tmpl w:val="73806FE4"/>
    <w:lvl w:ilvl="0" w:tplc="0419000B">
      <w:start w:val="1"/>
      <w:numFmt w:val="bullet"/>
      <w:lvlText w:val=""/>
      <w:lvlJc w:val="left"/>
      <w:pPr>
        <w:ind w:left="1344" w:hanging="360"/>
      </w:pPr>
      <w:rPr>
        <w:rFonts w:ascii="Wingdings" w:hAnsi="Wingdings" w:hint="default"/>
      </w:rPr>
    </w:lvl>
    <w:lvl w:ilvl="1" w:tplc="04190003" w:tentative="1">
      <w:start w:val="1"/>
      <w:numFmt w:val="bullet"/>
      <w:lvlText w:val="o"/>
      <w:lvlJc w:val="left"/>
      <w:pPr>
        <w:ind w:left="2064" w:hanging="360"/>
      </w:pPr>
      <w:rPr>
        <w:rFonts w:ascii="Courier New" w:hAnsi="Courier New" w:cs="Courier New" w:hint="default"/>
      </w:rPr>
    </w:lvl>
    <w:lvl w:ilvl="2" w:tplc="04190005" w:tentative="1">
      <w:start w:val="1"/>
      <w:numFmt w:val="bullet"/>
      <w:lvlText w:val=""/>
      <w:lvlJc w:val="left"/>
      <w:pPr>
        <w:ind w:left="2784" w:hanging="360"/>
      </w:pPr>
      <w:rPr>
        <w:rFonts w:ascii="Wingdings" w:hAnsi="Wingdings" w:hint="default"/>
      </w:rPr>
    </w:lvl>
    <w:lvl w:ilvl="3" w:tplc="04190001" w:tentative="1">
      <w:start w:val="1"/>
      <w:numFmt w:val="bullet"/>
      <w:lvlText w:val=""/>
      <w:lvlJc w:val="left"/>
      <w:pPr>
        <w:ind w:left="3504" w:hanging="360"/>
      </w:pPr>
      <w:rPr>
        <w:rFonts w:ascii="Symbol" w:hAnsi="Symbol" w:hint="default"/>
      </w:rPr>
    </w:lvl>
    <w:lvl w:ilvl="4" w:tplc="04190003" w:tentative="1">
      <w:start w:val="1"/>
      <w:numFmt w:val="bullet"/>
      <w:lvlText w:val="o"/>
      <w:lvlJc w:val="left"/>
      <w:pPr>
        <w:ind w:left="4224" w:hanging="360"/>
      </w:pPr>
      <w:rPr>
        <w:rFonts w:ascii="Courier New" w:hAnsi="Courier New" w:cs="Courier New" w:hint="default"/>
      </w:rPr>
    </w:lvl>
    <w:lvl w:ilvl="5" w:tplc="04190005" w:tentative="1">
      <w:start w:val="1"/>
      <w:numFmt w:val="bullet"/>
      <w:lvlText w:val=""/>
      <w:lvlJc w:val="left"/>
      <w:pPr>
        <w:ind w:left="4944" w:hanging="360"/>
      </w:pPr>
      <w:rPr>
        <w:rFonts w:ascii="Wingdings" w:hAnsi="Wingdings" w:hint="default"/>
      </w:rPr>
    </w:lvl>
    <w:lvl w:ilvl="6" w:tplc="04190001" w:tentative="1">
      <w:start w:val="1"/>
      <w:numFmt w:val="bullet"/>
      <w:lvlText w:val=""/>
      <w:lvlJc w:val="left"/>
      <w:pPr>
        <w:ind w:left="5664" w:hanging="360"/>
      </w:pPr>
      <w:rPr>
        <w:rFonts w:ascii="Symbol" w:hAnsi="Symbol" w:hint="default"/>
      </w:rPr>
    </w:lvl>
    <w:lvl w:ilvl="7" w:tplc="04190003" w:tentative="1">
      <w:start w:val="1"/>
      <w:numFmt w:val="bullet"/>
      <w:lvlText w:val="o"/>
      <w:lvlJc w:val="left"/>
      <w:pPr>
        <w:ind w:left="6384" w:hanging="360"/>
      </w:pPr>
      <w:rPr>
        <w:rFonts w:ascii="Courier New" w:hAnsi="Courier New" w:cs="Courier New" w:hint="default"/>
      </w:rPr>
    </w:lvl>
    <w:lvl w:ilvl="8" w:tplc="04190005" w:tentative="1">
      <w:start w:val="1"/>
      <w:numFmt w:val="bullet"/>
      <w:lvlText w:val=""/>
      <w:lvlJc w:val="left"/>
      <w:pPr>
        <w:ind w:left="7104" w:hanging="360"/>
      </w:pPr>
      <w:rPr>
        <w:rFonts w:ascii="Wingdings" w:hAnsi="Wingdings" w:hint="default"/>
      </w:rPr>
    </w:lvl>
  </w:abstractNum>
  <w:abstractNum w:abstractNumId="18" w15:restartNumberingAfterBreak="0">
    <w:nsid w:val="2718079E"/>
    <w:multiLevelType w:val="hybridMultilevel"/>
    <w:tmpl w:val="E956157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2A390DE3"/>
    <w:multiLevelType w:val="hybridMultilevel"/>
    <w:tmpl w:val="D138D9CA"/>
    <w:lvl w:ilvl="0" w:tplc="0419000B">
      <w:start w:val="1"/>
      <w:numFmt w:val="bullet"/>
      <w:lvlText w:val=""/>
      <w:lvlJc w:val="left"/>
      <w:pPr>
        <w:ind w:left="1344" w:hanging="360"/>
      </w:pPr>
      <w:rPr>
        <w:rFonts w:ascii="Wingdings" w:hAnsi="Wingdings" w:hint="default"/>
      </w:rPr>
    </w:lvl>
    <w:lvl w:ilvl="1" w:tplc="04190003" w:tentative="1">
      <w:start w:val="1"/>
      <w:numFmt w:val="bullet"/>
      <w:lvlText w:val="o"/>
      <w:lvlJc w:val="left"/>
      <w:pPr>
        <w:ind w:left="2064" w:hanging="360"/>
      </w:pPr>
      <w:rPr>
        <w:rFonts w:ascii="Courier New" w:hAnsi="Courier New" w:cs="Courier New" w:hint="default"/>
      </w:rPr>
    </w:lvl>
    <w:lvl w:ilvl="2" w:tplc="04190005" w:tentative="1">
      <w:start w:val="1"/>
      <w:numFmt w:val="bullet"/>
      <w:lvlText w:val=""/>
      <w:lvlJc w:val="left"/>
      <w:pPr>
        <w:ind w:left="2784" w:hanging="360"/>
      </w:pPr>
      <w:rPr>
        <w:rFonts w:ascii="Wingdings" w:hAnsi="Wingdings" w:hint="default"/>
      </w:rPr>
    </w:lvl>
    <w:lvl w:ilvl="3" w:tplc="04190001" w:tentative="1">
      <w:start w:val="1"/>
      <w:numFmt w:val="bullet"/>
      <w:lvlText w:val=""/>
      <w:lvlJc w:val="left"/>
      <w:pPr>
        <w:ind w:left="3504" w:hanging="360"/>
      </w:pPr>
      <w:rPr>
        <w:rFonts w:ascii="Symbol" w:hAnsi="Symbol" w:hint="default"/>
      </w:rPr>
    </w:lvl>
    <w:lvl w:ilvl="4" w:tplc="04190003" w:tentative="1">
      <w:start w:val="1"/>
      <w:numFmt w:val="bullet"/>
      <w:lvlText w:val="o"/>
      <w:lvlJc w:val="left"/>
      <w:pPr>
        <w:ind w:left="4224" w:hanging="360"/>
      </w:pPr>
      <w:rPr>
        <w:rFonts w:ascii="Courier New" w:hAnsi="Courier New" w:cs="Courier New" w:hint="default"/>
      </w:rPr>
    </w:lvl>
    <w:lvl w:ilvl="5" w:tplc="04190005" w:tentative="1">
      <w:start w:val="1"/>
      <w:numFmt w:val="bullet"/>
      <w:lvlText w:val=""/>
      <w:lvlJc w:val="left"/>
      <w:pPr>
        <w:ind w:left="4944" w:hanging="360"/>
      </w:pPr>
      <w:rPr>
        <w:rFonts w:ascii="Wingdings" w:hAnsi="Wingdings" w:hint="default"/>
      </w:rPr>
    </w:lvl>
    <w:lvl w:ilvl="6" w:tplc="04190001" w:tentative="1">
      <w:start w:val="1"/>
      <w:numFmt w:val="bullet"/>
      <w:lvlText w:val=""/>
      <w:lvlJc w:val="left"/>
      <w:pPr>
        <w:ind w:left="5664" w:hanging="360"/>
      </w:pPr>
      <w:rPr>
        <w:rFonts w:ascii="Symbol" w:hAnsi="Symbol" w:hint="default"/>
      </w:rPr>
    </w:lvl>
    <w:lvl w:ilvl="7" w:tplc="04190003" w:tentative="1">
      <w:start w:val="1"/>
      <w:numFmt w:val="bullet"/>
      <w:lvlText w:val="o"/>
      <w:lvlJc w:val="left"/>
      <w:pPr>
        <w:ind w:left="6384" w:hanging="360"/>
      </w:pPr>
      <w:rPr>
        <w:rFonts w:ascii="Courier New" w:hAnsi="Courier New" w:cs="Courier New" w:hint="default"/>
      </w:rPr>
    </w:lvl>
    <w:lvl w:ilvl="8" w:tplc="04190005" w:tentative="1">
      <w:start w:val="1"/>
      <w:numFmt w:val="bullet"/>
      <w:lvlText w:val=""/>
      <w:lvlJc w:val="left"/>
      <w:pPr>
        <w:ind w:left="7104" w:hanging="360"/>
      </w:pPr>
      <w:rPr>
        <w:rFonts w:ascii="Wingdings" w:hAnsi="Wingdings" w:hint="default"/>
      </w:rPr>
    </w:lvl>
  </w:abstractNum>
  <w:abstractNum w:abstractNumId="20" w15:restartNumberingAfterBreak="0">
    <w:nsid w:val="454661B0"/>
    <w:multiLevelType w:val="hybridMultilevel"/>
    <w:tmpl w:val="AEA6BE0C"/>
    <w:lvl w:ilvl="0" w:tplc="0419000B">
      <w:start w:val="1"/>
      <w:numFmt w:val="bullet"/>
      <w:lvlText w:val=""/>
      <w:lvlJc w:val="left"/>
      <w:pPr>
        <w:ind w:left="1344" w:hanging="360"/>
      </w:pPr>
      <w:rPr>
        <w:rFonts w:ascii="Wingdings" w:hAnsi="Wingdings" w:hint="default"/>
      </w:rPr>
    </w:lvl>
    <w:lvl w:ilvl="1" w:tplc="04190003" w:tentative="1">
      <w:start w:val="1"/>
      <w:numFmt w:val="bullet"/>
      <w:lvlText w:val="o"/>
      <w:lvlJc w:val="left"/>
      <w:pPr>
        <w:ind w:left="2064" w:hanging="360"/>
      </w:pPr>
      <w:rPr>
        <w:rFonts w:ascii="Courier New" w:hAnsi="Courier New" w:cs="Courier New" w:hint="default"/>
      </w:rPr>
    </w:lvl>
    <w:lvl w:ilvl="2" w:tplc="04190005" w:tentative="1">
      <w:start w:val="1"/>
      <w:numFmt w:val="bullet"/>
      <w:lvlText w:val=""/>
      <w:lvlJc w:val="left"/>
      <w:pPr>
        <w:ind w:left="2784" w:hanging="360"/>
      </w:pPr>
      <w:rPr>
        <w:rFonts w:ascii="Wingdings" w:hAnsi="Wingdings" w:hint="default"/>
      </w:rPr>
    </w:lvl>
    <w:lvl w:ilvl="3" w:tplc="04190001" w:tentative="1">
      <w:start w:val="1"/>
      <w:numFmt w:val="bullet"/>
      <w:lvlText w:val=""/>
      <w:lvlJc w:val="left"/>
      <w:pPr>
        <w:ind w:left="3504" w:hanging="360"/>
      </w:pPr>
      <w:rPr>
        <w:rFonts w:ascii="Symbol" w:hAnsi="Symbol" w:hint="default"/>
      </w:rPr>
    </w:lvl>
    <w:lvl w:ilvl="4" w:tplc="04190003" w:tentative="1">
      <w:start w:val="1"/>
      <w:numFmt w:val="bullet"/>
      <w:lvlText w:val="o"/>
      <w:lvlJc w:val="left"/>
      <w:pPr>
        <w:ind w:left="4224" w:hanging="360"/>
      </w:pPr>
      <w:rPr>
        <w:rFonts w:ascii="Courier New" w:hAnsi="Courier New" w:cs="Courier New" w:hint="default"/>
      </w:rPr>
    </w:lvl>
    <w:lvl w:ilvl="5" w:tplc="04190005" w:tentative="1">
      <w:start w:val="1"/>
      <w:numFmt w:val="bullet"/>
      <w:lvlText w:val=""/>
      <w:lvlJc w:val="left"/>
      <w:pPr>
        <w:ind w:left="4944" w:hanging="360"/>
      </w:pPr>
      <w:rPr>
        <w:rFonts w:ascii="Wingdings" w:hAnsi="Wingdings" w:hint="default"/>
      </w:rPr>
    </w:lvl>
    <w:lvl w:ilvl="6" w:tplc="04190001" w:tentative="1">
      <w:start w:val="1"/>
      <w:numFmt w:val="bullet"/>
      <w:lvlText w:val=""/>
      <w:lvlJc w:val="left"/>
      <w:pPr>
        <w:ind w:left="5664" w:hanging="360"/>
      </w:pPr>
      <w:rPr>
        <w:rFonts w:ascii="Symbol" w:hAnsi="Symbol" w:hint="default"/>
      </w:rPr>
    </w:lvl>
    <w:lvl w:ilvl="7" w:tplc="04190003" w:tentative="1">
      <w:start w:val="1"/>
      <w:numFmt w:val="bullet"/>
      <w:lvlText w:val="o"/>
      <w:lvlJc w:val="left"/>
      <w:pPr>
        <w:ind w:left="6384" w:hanging="360"/>
      </w:pPr>
      <w:rPr>
        <w:rFonts w:ascii="Courier New" w:hAnsi="Courier New" w:cs="Courier New" w:hint="default"/>
      </w:rPr>
    </w:lvl>
    <w:lvl w:ilvl="8" w:tplc="04190005" w:tentative="1">
      <w:start w:val="1"/>
      <w:numFmt w:val="bullet"/>
      <w:lvlText w:val=""/>
      <w:lvlJc w:val="left"/>
      <w:pPr>
        <w:ind w:left="7104" w:hanging="360"/>
      </w:pPr>
      <w:rPr>
        <w:rFonts w:ascii="Wingdings" w:hAnsi="Wingdings" w:hint="default"/>
      </w:rPr>
    </w:lvl>
  </w:abstractNum>
  <w:abstractNum w:abstractNumId="21" w15:restartNumberingAfterBreak="0">
    <w:nsid w:val="681D7198"/>
    <w:multiLevelType w:val="hybridMultilevel"/>
    <w:tmpl w:val="933AC20E"/>
    <w:lvl w:ilvl="0" w:tplc="0419000F">
      <w:start w:val="1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6FD92C00"/>
    <w:multiLevelType w:val="hybridMultilevel"/>
    <w:tmpl w:val="77C8CF8A"/>
    <w:lvl w:ilvl="0" w:tplc="0419000B">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3" w15:restartNumberingAfterBreak="0">
    <w:nsid w:val="75B032D6"/>
    <w:multiLevelType w:val="hybridMultilevel"/>
    <w:tmpl w:val="EACC366C"/>
    <w:lvl w:ilvl="0" w:tplc="0419000B">
      <w:start w:val="1"/>
      <w:numFmt w:val="bullet"/>
      <w:lvlText w:val=""/>
      <w:lvlJc w:val="left"/>
      <w:pPr>
        <w:ind w:left="1344" w:hanging="360"/>
      </w:pPr>
      <w:rPr>
        <w:rFonts w:ascii="Wingdings" w:hAnsi="Wingdings" w:hint="default"/>
      </w:rPr>
    </w:lvl>
    <w:lvl w:ilvl="1" w:tplc="04190003" w:tentative="1">
      <w:start w:val="1"/>
      <w:numFmt w:val="bullet"/>
      <w:lvlText w:val="o"/>
      <w:lvlJc w:val="left"/>
      <w:pPr>
        <w:ind w:left="2064" w:hanging="360"/>
      </w:pPr>
      <w:rPr>
        <w:rFonts w:ascii="Courier New" w:hAnsi="Courier New" w:cs="Courier New" w:hint="default"/>
      </w:rPr>
    </w:lvl>
    <w:lvl w:ilvl="2" w:tplc="04190005" w:tentative="1">
      <w:start w:val="1"/>
      <w:numFmt w:val="bullet"/>
      <w:lvlText w:val=""/>
      <w:lvlJc w:val="left"/>
      <w:pPr>
        <w:ind w:left="2784" w:hanging="360"/>
      </w:pPr>
      <w:rPr>
        <w:rFonts w:ascii="Wingdings" w:hAnsi="Wingdings" w:hint="default"/>
      </w:rPr>
    </w:lvl>
    <w:lvl w:ilvl="3" w:tplc="04190001" w:tentative="1">
      <w:start w:val="1"/>
      <w:numFmt w:val="bullet"/>
      <w:lvlText w:val=""/>
      <w:lvlJc w:val="left"/>
      <w:pPr>
        <w:ind w:left="3504" w:hanging="360"/>
      </w:pPr>
      <w:rPr>
        <w:rFonts w:ascii="Symbol" w:hAnsi="Symbol" w:hint="default"/>
      </w:rPr>
    </w:lvl>
    <w:lvl w:ilvl="4" w:tplc="04190003" w:tentative="1">
      <w:start w:val="1"/>
      <w:numFmt w:val="bullet"/>
      <w:lvlText w:val="o"/>
      <w:lvlJc w:val="left"/>
      <w:pPr>
        <w:ind w:left="4224" w:hanging="360"/>
      </w:pPr>
      <w:rPr>
        <w:rFonts w:ascii="Courier New" w:hAnsi="Courier New" w:cs="Courier New" w:hint="default"/>
      </w:rPr>
    </w:lvl>
    <w:lvl w:ilvl="5" w:tplc="04190005" w:tentative="1">
      <w:start w:val="1"/>
      <w:numFmt w:val="bullet"/>
      <w:lvlText w:val=""/>
      <w:lvlJc w:val="left"/>
      <w:pPr>
        <w:ind w:left="4944" w:hanging="360"/>
      </w:pPr>
      <w:rPr>
        <w:rFonts w:ascii="Wingdings" w:hAnsi="Wingdings" w:hint="default"/>
      </w:rPr>
    </w:lvl>
    <w:lvl w:ilvl="6" w:tplc="04190001" w:tentative="1">
      <w:start w:val="1"/>
      <w:numFmt w:val="bullet"/>
      <w:lvlText w:val=""/>
      <w:lvlJc w:val="left"/>
      <w:pPr>
        <w:ind w:left="5664" w:hanging="360"/>
      </w:pPr>
      <w:rPr>
        <w:rFonts w:ascii="Symbol" w:hAnsi="Symbol" w:hint="default"/>
      </w:rPr>
    </w:lvl>
    <w:lvl w:ilvl="7" w:tplc="04190003" w:tentative="1">
      <w:start w:val="1"/>
      <w:numFmt w:val="bullet"/>
      <w:lvlText w:val="o"/>
      <w:lvlJc w:val="left"/>
      <w:pPr>
        <w:ind w:left="6384" w:hanging="360"/>
      </w:pPr>
      <w:rPr>
        <w:rFonts w:ascii="Courier New" w:hAnsi="Courier New" w:cs="Courier New" w:hint="default"/>
      </w:rPr>
    </w:lvl>
    <w:lvl w:ilvl="8" w:tplc="04190005" w:tentative="1">
      <w:start w:val="1"/>
      <w:numFmt w:val="bullet"/>
      <w:lvlText w:val=""/>
      <w:lvlJc w:val="left"/>
      <w:pPr>
        <w:ind w:left="7104"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22"/>
  </w:num>
  <w:num w:numId="17">
    <w:abstractNumId w:val="15"/>
  </w:num>
  <w:num w:numId="18">
    <w:abstractNumId w:val="18"/>
  </w:num>
  <w:num w:numId="19">
    <w:abstractNumId w:val="20"/>
  </w:num>
  <w:num w:numId="20">
    <w:abstractNumId w:val="23"/>
  </w:num>
  <w:num w:numId="21">
    <w:abstractNumId w:val="19"/>
  </w:num>
  <w:num w:numId="22">
    <w:abstractNumId w:val="17"/>
  </w:num>
  <w:num w:numId="23">
    <w:abstractNumId w:val="16"/>
  </w:num>
  <w:num w:numId="24">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6"/>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83267D"/>
    <w:rsid w:val="000558B4"/>
    <w:rsid w:val="00077FA5"/>
    <w:rsid w:val="000A01D6"/>
    <w:rsid w:val="00110E66"/>
    <w:rsid w:val="001552D9"/>
    <w:rsid w:val="00161AAB"/>
    <w:rsid w:val="00211367"/>
    <w:rsid w:val="00221675"/>
    <w:rsid w:val="002567BB"/>
    <w:rsid w:val="00390BAD"/>
    <w:rsid w:val="005E0BB6"/>
    <w:rsid w:val="006119A3"/>
    <w:rsid w:val="00687474"/>
    <w:rsid w:val="00695809"/>
    <w:rsid w:val="006A4036"/>
    <w:rsid w:val="006D5F2E"/>
    <w:rsid w:val="006E4335"/>
    <w:rsid w:val="0070365A"/>
    <w:rsid w:val="007C2C63"/>
    <w:rsid w:val="0083267D"/>
    <w:rsid w:val="00837EA8"/>
    <w:rsid w:val="00841894"/>
    <w:rsid w:val="00846E51"/>
    <w:rsid w:val="008C48BA"/>
    <w:rsid w:val="00A16A9E"/>
    <w:rsid w:val="00A35A7F"/>
    <w:rsid w:val="00A50924"/>
    <w:rsid w:val="00B41F96"/>
    <w:rsid w:val="00B62526"/>
    <w:rsid w:val="00BF2BF2"/>
    <w:rsid w:val="00C15BAC"/>
    <w:rsid w:val="00C522E9"/>
    <w:rsid w:val="00C84989"/>
    <w:rsid w:val="00CA1F34"/>
    <w:rsid w:val="00D80169"/>
    <w:rsid w:val="00DC4254"/>
    <w:rsid w:val="00ED19DF"/>
    <w:rsid w:val="00ED65E5"/>
    <w:rsid w:val="00EF3835"/>
    <w:rsid w:val="00F17650"/>
    <w:rsid w:val="00F924D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7EAD97"/>
  <w15:docId w15:val="{641C9820-D82F-4578-8681-767F0907E9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84989"/>
  </w:style>
  <w:style w:type="paragraph" w:styleId="1">
    <w:name w:val="heading 1"/>
    <w:basedOn w:val="a"/>
    <w:next w:val="a"/>
    <w:link w:val="10"/>
    <w:qFormat/>
    <w:rsid w:val="0083267D"/>
    <w:pPr>
      <w:keepNext/>
      <w:tabs>
        <w:tab w:val="num" w:pos="0"/>
      </w:tabs>
      <w:suppressAutoHyphens/>
      <w:spacing w:before="240" w:after="60" w:line="240" w:lineRule="auto"/>
      <w:ind w:left="432" w:hanging="432"/>
      <w:outlineLvl w:val="0"/>
    </w:pPr>
    <w:rPr>
      <w:rFonts w:ascii="Arial" w:eastAsia="Times New Roman" w:hAnsi="Arial" w:cs="Arial"/>
      <w:b/>
      <w:bCs/>
      <w:kern w:val="1"/>
      <w:sz w:val="32"/>
      <w:szCs w:val="32"/>
      <w:lang w:eastAsia="ar-SA"/>
    </w:rPr>
  </w:style>
  <w:style w:type="paragraph" w:styleId="2">
    <w:name w:val="heading 2"/>
    <w:basedOn w:val="a"/>
    <w:next w:val="a"/>
    <w:link w:val="20"/>
    <w:qFormat/>
    <w:rsid w:val="0083267D"/>
    <w:pPr>
      <w:keepNext/>
      <w:tabs>
        <w:tab w:val="num" w:pos="0"/>
      </w:tabs>
      <w:suppressAutoHyphens/>
      <w:spacing w:after="0" w:line="240" w:lineRule="auto"/>
      <w:ind w:firstLine="624"/>
      <w:jc w:val="both"/>
      <w:outlineLvl w:val="1"/>
    </w:pPr>
    <w:rPr>
      <w:rFonts w:ascii="Times New Roman" w:eastAsia="Times New Roman" w:hAnsi="Times New Roman" w:cs="Times New Roman"/>
      <w:b/>
      <w:bCs/>
      <w:i/>
      <w:iCs/>
      <w:sz w:val="28"/>
      <w:szCs w:val="28"/>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83267D"/>
    <w:rPr>
      <w:rFonts w:ascii="Arial" w:eastAsia="Times New Roman" w:hAnsi="Arial" w:cs="Arial"/>
      <w:b/>
      <w:bCs/>
      <w:kern w:val="1"/>
      <w:sz w:val="32"/>
      <w:szCs w:val="32"/>
      <w:lang w:eastAsia="ar-SA"/>
    </w:rPr>
  </w:style>
  <w:style w:type="character" w:customStyle="1" w:styleId="20">
    <w:name w:val="Заголовок 2 Знак"/>
    <w:basedOn w:val="a0"/>
    <w:link w:val="2"/>
    <w:rsid w:val="0083267D"/>
    <w:rPr>
      <w:rFonts w:ascii="Times New Roman" w:eastAsia="Times New Roman" w:hAnsi="Times New Roman" w:cs="Times New Roman"/>
      <w:b/>
      <w:bCs/>
      <w:i/>
      <w:iCs/>
      <w:sz w:val="28"/>
      <w:szCs w:val="28"/>
      <w:lang w:eastAsia="ar-SA"/>
    </w:rPr>
  </w:style>
  <w:style w:type="paragraph" w:styleId="a3">
    <w:name w:val="footer"/>
    <w:basedOn w:val="a"/>
    <w:link w:val="a4"/>
    <w:uiPriority w:val="99"/>
    <w:rsid w:val="0083267D"/>
    <w:pPr>
      <w:tabs>
        <w:tab w:val="center" w:pos="4677"/>
        <w:tab w:val="right" w:pos="9355"/>
      </w:tabs>
      <w:suppressAutoHyphens/>
      <w:spacing w:after="0" w:line="240" w:lineRule="auto"/>
    </w:pPr>
    <w:rPr>
      <w:rFonts w:ascii="Times New Roman" w:eastAsia="Times New Roman" w:hAnsi="Times New Roman" w:cs="Times New Roman"/>
      <w:sz w:val="24"/>
      <w:szCs w:val="24"/>
      <w:lang w:eastAsia="ar-SA"/>
    </w:rPr>
  </w:style>
  <w:style w:type="character" w:customStyle="1" w:styleId="a4">
    <w:name w:val="Нижний колонтитул Знак"/>
    <w:basedOn w:val="a0"/>
    <w:link w:val="a3"/>
    <w:uiPriority w:val="99"/>
    <w:rsid w:val="0083267D"/>
    <w:rPr>
      <w:rFonts w:ascii="Times New Roman" w:eastAsia="Times New Roman" w:hAnsi="Times New Roman" w:cs="Times New Roman"/>
      <w:sz w:val="24"/>
      <w:szCs w:val="24"/>
      <w:lang w:eastAsia="ar-SA"/>
    </w:rPr>
  </w:style>
  <w:style w:type="paragraph" w:styleId="a5">
    <w:name w:val="List Paragraph"/>
    <w:basedOn w:val="a"/>
    <w:qFormat/>
    <w:rsid w:val="0083267D"/>
    <w:pPr>
      <w:suppressAutoHyphens/>
      <w:spacing w:after="0" w:line="240" w:lineRule="auto"/>
      <w:ind w:left="720"/>
    </w:pPr>
    <w:rPr>
      <w:rFonts w:ascii="Times New Roman" w:eastAsia="Times New Roman" w:hAnsi="Times New Roman" w:cs="Times New Roman"/>
      <w:sz w:val="24"/>
      <w:szCs w:val="24"/>
      <w:lang w:eastAsia="ar-SA"/>
    </w:rPr>
  </w:style>
  <w:style w:type="paragraph" w:customStyle="1" w:styleId="11">
    <w:name w:val="Абзац списка1"/>
    <w:basedOn w:val="a"/>
    <w:rsid w:val="0083267D"/>
    <w:pPr>
      <w:suppressAutoHyphens/>
      <w:spacing w:after="0" w:line="240" w:lineRule="auto"/>
      <w:ind w:left="720"/>
    </w:pPr>
    <w:rPr>
      <w:rFonts w:ascii="Times New Roman" w:eastAsia="Times New Roman" w:hAnsi="Times New Roman" w:cs="Times New Roman"/>
      <w:sz w:val="24"/>
      <w:szCs w:val="24"/>
      <w:lang w:eastAsia="ar-SA"/>
    </w:rPr>
  </w:style>
  <w:style w:type="paragraph" w:styleId="a6">
    <w:name w:val="header"/>
    <w:basedOn w:val="a"/>
    <w:link w:val="a7"/>
    <w:rsid w:val="0083267D"/>
    <w:pPr>
      <w:tabs>
        <w:tab w:val="center" w:pos="4677"/>
        <w:tab w:val="right" w:pos="9355"/>
      </w:tabs>
      <w:suppressAutoHyphens/>
      <w:spacing w:after="0" w:line="240" w:lineRule="auto"/>
    </w:pPr>
    <w:rPr>
      <w:rFonts w:ascii="Times New Roman" w:eastAsia="Times New Roman" w:hAnsi="Times New Roman" w:cs="Times New Roman"/>
      <w:sz w:val="24"/>
      <w:szCs w:val="24"/>
      <w:lang w:eastAsia="ar-SA"/>
    </w:rPr>
  </w:style>
  <w:style w:type="character" w:customStyle="1" w:styleId="a7">
    <w:name w:val="Верхний колонтитул Знак"/>
    <w:basedOn w:val="a0"/>
    <w:link w:val="a6"/>
    <w:rsid w:val="0083267D"/>
    <w:rPr>
      <w:rFonts w:ascii="Times New Roman" w:eastAsia="Times New Roman" w:hAnsi="Times New Roman" w:cs="Times New Roman"/>
      <w:sz w:val="24"/>
      <w:szCs w:val="24"/>
      <w:lang w:eastAsia="ar-SA"/>
    </w:rPr>
  </w:style>
  <w:style w:type="paragraph" w:styleId="a8">
    <w:name w:val="Balloon Text"/>
    <w:basedOn w:val="a"/>
    <w:link w:val="a9"/>
    <w:uiPriority w:val="99"/>
    <w:semiHidden/>
    <w:unhideWhenUsed/>
    <w:rsid w:val="00837EA8"/>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837EA8"/>
    <w:rPr>
      <w:rFonts w:ascii="Tahoma" w:hAnsi="Tahoma" w:cs="Tahoma"/>
      <w:sz w:val="16"/>
      <w:szCs w:val="16"/>
    </w:rPr>
  </w:style>
  <w:style w:type="paragraph" w:styleId="aa">
    <w:name w:val="No Spacing"/>
    <w:uiPriority w:val="1"/>
    <w:qFormat/>
    <w:rsid w:val="00BF2BF2"/>
    <w:pPr>
      <w:spacing w:after="0" w:line="240" w:lineRule="auto"/>
    </w:pPr>
    <w:rPr>
      <w:rFonts w:eastAsiaTheme="minorHAns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72F92B-5274-4407-B370-E49417B328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590</TotalTime>
  <Pages>14</Pages>
  <Words>4307</Words>
  <Characters>24551</Characters>
  <Application>Microsoft Office Word</Application>
  <DocSecurity>0</DocSecurity>
  <Lines>204</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Ольга</dc:creator>
  <cp:keywords/>
  <dc:description/>
  <cp:lastModifiedBy>ICL</cp:lastModifiedBy>
  <cp:revision>10</cp:revision>
  <cp:lastPrinted>2024-06-13T09:36:00Z</cp:lastPrinted>
  <dcterms:created xsi:type="dcterms:W3CDTF">2014-12-09T16:03:00Z</dcterms:created>
  <dcterms:modified xsi:type="dcterms:W3CDTF">2024-06-13T09:36:00Z</dcterms:modified>
</cp:coreProperties>
</file>